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Zpráva o činnosti KM RSST Ústí nad Orlicí v období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2016 - 2021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  <w:t xml:space="preserve">Komise mládeže (KM) ve složení Josef Schejbal, Ondřej Jányš a Štefan Čopian se podílela na řízení všech soutěží mládeže. Ve spolupráci s KM PKSST a KM KHSST se podílela na organizaci a zabezpečení společných bodovacích turnajů mládeže.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Dlouhodobé soutěže družstev proběhly v kategoriích dorostu a staršího žactva v ročnících 2016-2019, sezona 2019-2020 neúplná, 2020-2021 zrušena. Dívky mohly být na soupiskách společně s chlapci. Ostatní věkové kategorie hrány nebyly.</w:t>
      </w:r>
    </w:p>
    <w:p>
      <w:pPr>
        <w:pStyle w:val="Normal"/>
        <w:rPr>
          <w:i/>
          <w:i/>
          <w:u w:val="single"/>
        </w:rPr>
      </w:pPr>
      <w:r>
        <w:rPr>
          <w:i/>
          <w:u w:val="single"/>
        </w:rPr>
        <w:t>Okresní přeborníci družstva:</w:t>
      </w:r>
    </w:p>
    <w:p>
      <w:pPr>
        <w:sectPr>
          <w:headerReference w:type="default" r:id="rId2"/>
          <w:type w:val="nextPage"/>
          <w:pgSz w:w="11906" w:h="16838"/>
          <w:pgMar w:left="1417" w:right="1417" w:header="1417" w:top="1976" w:footer="0" w:bottom="141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i/>
          <w:i/>
        </w:rPr>
      </w:pPr>
      <w:r>
        <w:rPr>
          <w:i/>
        </w:rPr>
        <w:t xml:space="preserve">Dorostenci: </w:t>
        <w:tab/>
        <w:tab/>
        <w:t>2016-17</w:t>
        <w:tab/>
        <w:t>TTC Ústí nad Orlicí (8 družstev)</w:t>
      </w:r>
    </w:p>
    <w:p>
      <w:pPr>
        <w:pStyle w:val="Normal"/>
        <w:ind w:left="1416" w:right="0" w:firstLine="708"/>
        <w:rPr>
          <w:i/>
          <w:i/>
        </w:rPr>
      </w:pPr>
      <w:r>
        <w:rPr>
          <w:i/>
        </w:rPr>
        <w:t>2017-18</w:t>
        <w:tab/>
        <w:t>TTC Ústí nad Orlicí (5 družstev)</w:t>
      </w:r>
    </w:p>
    <w:p>
      <w:pPr>
        <w:pStyle w:val="Normal"/>
        <w:ind w:left="2124" w:right="0" w:hanging="0"/>
        <w:rPr>
          <w:i/>
          <w:i/>
        </w:rPr>
      </w:pPr>
      <w:r>
        <w:rPr>
          <w:i/>
        </w:rPr>
        <w:t>2018-19</w:t>
        <w:tab/>
        <w:t>TTC Ústí nad Orlicí (5 družstev)</w:t>
      </w:r>
    </w:p>
    <w:p>
      <w:pPr>
        <w:pStyle w:val="Normal"/>
        <w:ind w:left="2124" w:right="0" w:hanging="0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Starší žactvo: </w:t>
        <w:tab/>
        <w:tab/>
        <w:t>2016-17</w:t>
        <w:tab/>
        <w:t>TTC Ústí nad Orlicí (9 družstev)</w:t>
      </w:r>
    </w:p>
    <w:p>
      <w:pPr>
        <w:pStyle w:val="Normal"/>
        <w:ind w:left="1416" w:right="0" w:firstLine="708"/>
        <w:rPr>
          <w:i/>
          <w:i/>
        </w:rPr>
      </w:pPr>
      <w:r>
        <w:rPr>
          <w:i/>
        </w:rPr>
        <w:t>2017-18</w:t>
        <w:tab/>
        <w:t>TTC Ústí nad Orlicí (10 družstev)</w:t>
      </w:r>
    </w:p>
    <w:p>
      <w:pPr>
        <w:pStyle w:val="Normal"/>
        <w:ind w:left="2124" w:right="0" w:hanging="0"/>
        <w:rPr>
          <w:i/>
          <w:i/>
        </w:rPr>
      </w:pPr>
      <w:r>
        <w:rPr>
          <w:i/>
        </w:rPr>
        <w:t>2018-19</w:t>
        <w:tab/>
        <w:t>TTC Ústí nad Orlicí B (11 družstev)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sectPr>
          <w:type w:val="continuous"/>
          <w:pgSz w:w="11906" w:h="16838"/>
          <w:pgMar w:left="1417" w:right="1417" w:header="1417" w:top="1976" w:footer="0" w:bottom="141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  <w:t>Pro následující sezónu se opět vypíší dlouhodobé soutěže dorostu a žactva.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Okresní přebory jednotlivců všech kategorií probíhají již léta v Lanškrouně a Ústí nad Orlicí. OP se tak může účastnit neomezený počet hráčů v jednotlivých věkových kategoriích, zvlášť chlapci a dívky.</w:t>
      </w:r>
    </w:p>
    <w:p>
      <w:pPr>
        <w:pStyle w:val="Normal"/>
        <w:rPr>
          <w:i/>
          <w:i/>
          <w:u w:val="single"/>
        </w:rPr>
      </w:pPr>
      <w:r>
        <w:rPr>
          <w:i/>
          <w:u w:val="single"/>
        </w:rPr>
        <w:t>V jednotlivcích se okresními přeborníky stali pro sezonu 2019-2020:</w:t>
      </w:r>
    </w:p>
    <w:p>
      <w:pPr>
        <w:sectPr>
          <w:type w:val="continuous"/>
          <w:pgSz w:w="11906" w:h="16838"/>
          <w:pgMar w:left="1417" w:right="1417" w:header="1417" w:top="1976" w:footer="0" w:bottom="141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i/>
          <w:i/>
        </w:rPr>
      </w:pPr>
      <w:bookmarkStart w:id="0" w:name="OLE_LINK4"/>
      <w:bookmarkStart w:id="1" w:name="OLE_LINK5"/>
      <w:r>
        <w:rPr>
          <w:i/>
        </w:rPr>
        <w:t xml:space="preserve">Mladší žáci: </w:t>
        <w:tab/>
        <w:tab/>
        <w:t>Marek Lukáš (La)</w:t>
      </w:r>
    </w:p>
    <w:p>
      <w:pPr>
        <w:pStyle w:val="Normal"/>
        <w:rPr>
          <w:i/>
          <w:i/>
        </w:rPr>
      </w:pPr>
      <w:bookmarkStart w:id="2" w:name="OLE_LINK2"/>
      <w:bookmarkStart w:id="3" w:name="OLE_LINK3"/>
      <w:bookmarkStart w:id="4" w:name="OLE_LINK1"/>
      <w:r>
        <w:rPr>
          <w:i/>
        </w:rPr>
        <w:t xml:space="preserve">Mladší žákyně: </w:t>
        <w:tab/>
        <w:t>nikdo</w:t>
      </w:r>
      <w:bookmarkEnd w:id="4"/>
    </w:p>
    <w:p>
      <w:pPr>
        <w:pStyle w:val="Normal"/>
        <w:rPr>
          <w:i/>
          <w:i/>
        </w:rPr>
      </w:pPr>
      <w:r>
        <w:rPr>
          <w:i/>
        </w:rPr>
        <w:t xml:space="preserve">Starší žáci: </w:t>
        <w:tab/>
        <w:tab/>
        <w:t>Jančar Oliver (La)</w:t>
      </w:r>
    </w:p>
    <w:p>
      <w:pPr>
        <w:pStyle w:val="Normal"/>
        <w:rPr>
          <w:i/>
          <w:i/>
        </w:rPr>
      </w:pPr>
      <w:r>
        <w:rPr>
          <w:i/>
        </w:rPr>
        <w:t xml:space="preserve">Starší žákyně: </w:t>
        <w:tab/>
        <w:tab/>
        <w:t>Krupová Soňa (ÚO)</w:t>
      </w:r>
    </w:p>
    <w:p>
      <w:pPr>
        <w:pStyle w:val="Normal"/>
        <w:rPr>
          <w:i/>
          <w:i/>
        </w:rPr>
      </w:pPr>
      <w:r>
        <w:rPr>
          <w:i/>
        </w:rPr>
        <w:t xml:space="preserve">Dorostenci: </w:t>
        <w:tab/>
        <w:tab/>
        <w:t>Puchmeltr Michal (Ža)</w:t>
      </w:r>
    </w:p>
    <w:p>
      <w:pPr>
        <w:pStyle w:val="Normal"/>
        <w:rPr/>
      </w:pPr>
      <w:bookmarkStart w:id="5" w:name="OLE_LINK4"/>
      <w:bookmarkStart w:id="6" w:name="OLE_LINK5"/>
      <w:bookmarkStart w:id="7" w:name="OLE_LINK2"/>
      <w:bookmarkStart w:id="8" w:name="OLE_LINK3"/>
      <w:r>
        <w:rPr>
          <w:i/>
        </w:rPr>
        <w:t xml:space="preserve">Dorostenky: </w:t>
        <w:tab/>
        <w:tab/>
      </w:r>
      <w:bookmarkEnd w:id="5"/>
      <w:bookmarkEnd w:id="6"/>
      <w:bookmarkEnd w:id="7"/>
      <w:bookmarkEnd w:id="8"/>
      <w:r>
        <w:rPr>
          <w:i/>
        </w:rPr>
        <w:t>Doležalová Markéta (Cho)</w:t>
      </w:r>
    </w:p>
    <w:p>
      <w:pPr>
        <w:sectPr>
          <w:type w:val="continuous"/>
          <w:pgSz w:w="11906" w:h="16838"/>
          <w:pgMar w:left="1417" w:right="1417" w:header="1417" w:top="1976" w:footer="0" w:bottom="141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Každým rokem se rovněž koná v květnu a červnu na sklonku sezony mládežnická pětidílná série turnajů Grand Prix v Ústí nad Orlicí, kde se soutěží ve výkonnostních ligách.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Chtěl bych poděkovat všem pořadatelům turnajů, klubům za výchovu mládeže a účast v soutěžích mládeže. Všem hráčům a hráčkám bych chtěl poděkovat za reprezentaci nejen klubu, ale i orlickoústeckého okresu na různých vyšších turnajích. Chtěl bych všem popřát příjemný odpočinek během prázdnin a načerpání nových sil do dalších úspěšných bojů.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V Lanškrouně 26.5.2021</w:t>
        <w:tab/>
        <w:tab/>
        <w:tab/>
        <w:tab/>
        <w:t>Ondřej Jányš, předseda KM</w:t>
      </w:r>
    </w:p>
    <w:sectPr>
      <w:type w:val="continuous"/>
      <w:pgSz w:w="11906" w:h="16838"/>
      <w:pgMar w:left="1417" w:right="1417" w:header="1417" w:top="1976" w:footer="0" w:bottom="1417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0" w:leader="none"/>
        <w:tab w:val="left" w:pos="6451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bCs w:val="false"/>
        <w:strike w:val="false"/>
        <w:dstrike w:val="false"/>
        <w:color w:val="000000"/>
        <w:spacing w:val="4"/>
        <w:w w:val="100"/>
        <w:position w:val="0"/>
        <w:sz w:val="24"/>
        <w:sz w:val="24"/>
        <w:szCs w:val="24"/>
        <w:u w:val="none"/>
        <w:vertAlign w:val="baseline"/>
        <w:lang w:val="cs-CZ"/>
      </w:rPr>
    </w:pPr>
    <w:r>
      <w:rPr>
        <w:rFonts w:eastAsia="Arial" w:cs="Arial" w:ascii="Arial" w:hAnsi="Arial"/>
        <w:b w:val="false"/>
        <w:bCs w:val="false"/>
        <w:strike w:val="false"/>
        <w:dstrike w:val="false"/>
        <w:color w:val="000000"/>
        <w:spacing w:val="4"/>
        <w:w w:val="100"/>
        <w:position w:val="0"/>
        <w:sz w:val="24"/>
        <w:sz w:val="24"/>
        <w:szCs w:val="24"/>
        <w:u w:val="none"/>
        <w:vertAlign w:val="baseline"/>
        <w:lang w:val="cs-CZ"/>
      </w:rPr>
      <w:t>Regionální svaz stolního tenisu Ústí nad Orlicí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Zhlav">
    <w:name w:val="Header"/>
    <w:basedOn w:val="Zhlavazpa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LibreOffice/7.1.3.2$Windows_X86_64 LibreOffice_project/47f78053abe362b9384784d31a6e56f8511eb1c1</Application>
  <AppVersion>15.0000</AppVersion>
  <Pages>1</Pages>
  <Words>298</Words>
  <Characters>1681</Characters>
  <CharactersWithSpaces>1976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2021-05-26T14:09:00Z</dcterms:created>
  <dc:creator>Foltyn</dc:creator>
  <dc:description/>
  <dc:language>cs-CZ</dc:language>
  <cp:lastModifiedBy/>
  <dcterms:modified xsi:type="dcterms:W3CDTF">2021-06-15T22:44:56Z</dcterms:modified>
  <cp:revision>10</cp:revision>
  <dc:subject/>
  <dc:title>Zpráva o činnosti Komise mládeže KSST Pardubického kraje v sezóně 2012/2013</dc:title>
</cp:coreProperties>
</file>