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F63CA" w14:textId="77777777" w:rsidR="00BF41F9" w:rsidRPr="0086106A" w:rsidRDefault="00BF41F9" w:rsidP="00737FB0">
      <w:pPr>
        <w:tabs>
          <w:tab w:val="left" w:pos="7457"/>
          <w:tab w:val="left" w:pos="9519"/>
          <w:tab w:val="left" w:pos="9554"/>
          <w:tab w:val="left" w:pos="12324"/>
        </w:tabs>
        <w:ind w:right="229"/>
        <w:jc w:val="center"/>
        <w:rPr>
          <w:rFonts w:ascii="Tahoma" w:hAnsi="Tahoma" w:cs="Tahoma"/>
          <w:b/>
          <w:sz w:val="22"/>
          <w:szCs w:val="22"/>
          <w:u w:val="single"/>
        </w:rPr>
      </w:pPr>
      <w:r w:rsidRPr="0086106A">
        <w:rPr>
          <w:rFonts w:ascii="Tahoma" w:hAnsi="Tahoma" w:cs="Tahoma"/>
          <w:b/>
          <w:sz w:val="22"/>
          <w:szCs w:val="22"/>
          <w:u w:val="single"/>
        </w:rPr>
        <w:t>ČAST – KSST</w:t>
      </w:r>
      <w:r w:rsidR="00BF089C" w:rsidRPr="0086106A">
        <w:rPr>
          <w:rFonts w:ascii="Tahoma" w:hAnsi="Tahoma" w:cs="Tahoma"/>
          <w:b/>
          <w:sz w:val="22"/>
          <w:szCs w:val="22"/>
          <w:u w:val="single"/>
        </w:rPr>
        <w:t>PK</w:t>
      </w:r>
    </w:p>
    <w:p w14:paraId="5E042342" w14:textId="77777777" w:rsidR="00BF41F9" w:rsidRPr="0086106A" w:rsidRDefault="00BF41F9" w:rsidP="00B85B06">
      <w:pPr>
        <w:tabs>
          <w:tab w:val="left" w:pos="7457"/>
          <w:tab w:val="left" w:pos="9519"/>
          <w:tab w:val="left" w:pos="9554"/>
          <w:tab w:val="left" w:pos="12324"/>
        </w:tabs>
        <w:rPr>
          <w:rFonts w:ascii="Tahoma" w:eastAsia="Arial Unicode MS" w:hAnsi="Tahoma" w:cs="Tahoma"/>
          <w:sz w:val="22"/>
          <w:szCs w:val="22"/>
        </w:rPr>
      </w:pPr>
    </w:p>
    <w:p w14:paraId="5FC983E0" w14:textId="77777777" w:rsidR="00BF41F9" w:rsidRPr="00737FB0" w:rsidRDefault="00BF41F9" w:rsidP="00AD3755">
      <w:pPr>
        <w:pStyle w:val="Nadpis1"/>
        <w:tabs>
          <w:tab w:val="left" w:pos="10335"/>
        </w:tabs>
        <w:jc w:val="center"/>
        <w:rPr>
          <w:rFonts w:ascii="Tahoma" w:eastAsia="Arial Unicode MS" w:hAnsi="Tahoma" w:cs="Tahoma"/>
          <w:sz w:val="28"/>
          <w:szCs w:val="28"/>
        </w:rPr>
      </w:pPr>
      <w:bookmarkStart w:id="0" w:name="_Toc358535022"/>
      <w:bookmarkStart w:id="1" w:name="_Toc358542001"/>
      <w:bookmarkStart w:id="2" w:name="_Toc358542016"/>
      <w:bookmarkStart w:id="3" w:name="_Toc358542183"/>
      <w:bookmarkStart w:id="4" w:name="_Toc106565451"/>
      <w:r w:rsidRPr="00737FB0">
        <w:rPr>
          <w:rFonts w:ascii="Tahoma" w:hAnsi="Tahoma" w:cs="Tahoma"/>
          <w:sz w:val="28"/>
          <w:szCs w:val="28"/>
        </w:rPr>
        <w:t xml:space="preserve">R O Z P I S      M I S T R O V S K Ý C H     SO U T Ě Ž </w:t>
      </w:r>
      <w:r w:rsidR="007D2783" w:rsidRPr="00737FB0">
        <w:rPr>
          <w:rFonts w:ascii="Tahoma" w:hAnsi="Tahoma" w:cs="Tahoma"/>
          <w:sz w:val="28"/>
          <w:szCs w:val="28"/>
        </w:rPr>
        <w:t>Í</w:t>
      </w:r>
      <w:bookmarkEnd w:id="0"/>
      <w:bookmarkEnd w:id="1"/>
      <w:bookmarkEnd w:id="2"/>
      <w:bookmarkEnd w:id="3"/>
      <w:bookmarkEnd w:id="4"/>
    </w:p>
    <w:p w14:paraId="50D50D9A" w14:textId="5E2D42EC" w:rsidR="00BF41F9" w:rsidRPr="00737FB0" w:rsidRDefault="00BF41F9" w:rsidP="00AD3755">
      <w:pPr>
        <w:tabs>
          <w:tab w:val="left" w:pos="10335"/>
        </w:tabs>
        <w:jc w:val="center"/>
        <w:rPr>
          <w:rFonts w:ascii="Tahoma" w:hAnsi="Tahoma" w:cs="Tahoma"/>
          <w:b/>
          <w:sz w:val="28"/>
          <w:szCs w:val="28"/>
        </w:rPr>
      </w:pPr>
      <w:r w:rsidRPr="00737FB0">
        <w:rPr>
          <w:rFonts w:ascii="Tahoma" w:hAnsi="Tahoma" w:cs="Tahoma"/>
          <w:b/>
          <w:sz w:val="28"/>
          <w:szCs w:val="28"/>
        </w:rPr>
        <w:t>družstev mužů</w:t>
      </w:r>
      <w:r w:rsidR="00877733" w:rsidRPr="00737FB0">
        <w:rPr>
          <w:rFonts w:ascii="Tahoma" w:hAnsi="Tahoma" w:cs="Tahoma"/>
          <w:b/>
          <w:sz w:val="28"/>
          <w:szCs w:val="28"/>
        </w:rPr>
        <w:t xml:space="preserve"> 20</w:t>
      </w:r>
      <w:r w:rsidR="009D3B98" w:rsidRPr="00737FB0">
        <w:rPr>
          <w:rFonts w:ascii="Tahoma" w:hAnsi="Tahoma" w:cs="Tahoma"/>
          <w:b/>
          <w:sz w:val="28"/>
          <w:szCs w:val="28"/>
        </w:rPr>
        <w:t>2</w:t>
      </w:r>
      <w:r w:rsidR="00370B5F" w:rsidRPr="00737FB0">
        <w:rPr>
          <w:rFonts w:ascii="Tahoma" w:hAnsi="Tahoma" w:cs="Tahoma"/>
          <w:b/>
          <w:sz w:val="28"/>
          <w:szCs w:val="28"/>
        </w:rPr>
        <w:t>2</w:t>
      </w:r>
      <w:r w:rsidR="0066635B" w:rsidRPr="00737FB0">
        <w:rPr>
          <w:rFonts w:ascii="Tahoma" w:hAnsi="Tahoma" w:cs="Tahoma"/>
          <w:b/>
          <w:sz w:val="28"/>
          <w:szCs w:val="28"/>
        </w:rPr>
        <w:t>/20</w:t>
      </w:r>
      <w:r w:rsidR="00EC2AA2" w:rsidRPr="00737FB0">
        <w:rPr>
          <w:rFonts w:ascii="Tahoma" w:hAnsi="Tahoma" w:cs="Tahoma"/>
          <w:b/>
          <w:sz w:val="28"/>
          <w:szCs w:val="28"/>
        </w:rPr>
        <w:t>2</w:t>
      </w:r>
      <w:r w:rsidR="00370B5F" w:rsidRPr="00737FB0">
        <w:rPr>
          <w:rFonts w:ascii="Tahoma" w:hAnsi="Tahoma" w:cs="Tahoma"/>
          <w:b/>
          <w:sz w:val="28"/>
          <w:szCs w:val="28"/>
        </w:rPr>
        <w:t>3</w:t>
      </w:r>
    </w:p>
    <w:p w14:paraId="1877B5FF" w14:textId="7EA52724" w:rsidR="00BF41F9" w:rsidRPr="0086106A" w:rsidRDefault="00BF41F9" w:rsidP="00B85B06">
      <w:pPr>
        <w:tabs>
          <w:tab w:val="left" w:pos="10335"/>
        </w:tabs>
        <w:rPr>
          <w:rFonts w:ascii="Tahoma" w:hAnsi="Tahoma" w:cs="Tahoma"/>
          <w:b/>
          <w:sz w:val="22"/>
          <w:szCs w:val="22"/>
        </w:rPr>
      </w:pPr>
      <w:r w:rsidRPr="0086106A">
        <w:rPr>
          <w:rFonts w:ascii="Tahoma" w:hAnsi="Tahoma" w:cs="Tahoma"/>
          <w:b/>
          <w:sz w:val="22"/>
          <w:szCs w:val="22"/>
        </w:rPr>
        <w:t>-----------------------------------------------------------------------------------------------------</w:t>
      </w:r>
      <w:r w:rsidR="00737FB0">
        <w:rPr>
          <w:rFonts w:ascii="Tahoma" w:hAnsi="Tahoma" w:cs="Tahoma"/>
          <w:b/>
          <w:sz w:val="22"/>
          <w:szCs w:val="22"/>
        </w:rPr>
        <w:t>------</w:t>
      </w:r>
    </w:p>
    <w:p w14:paraId="438DC470" w14:textId="77777777" w:rsidR="005F6689" w:rsidRDefault="005F6689" w:rsidP="00B85B06">
      <w:pPr>
        <w:tabs>
          <w:tab w:val="left" w:pos="5630"/>
          <w:tab w:val="left" w:pos="7457"/>
          <w:tab w:val="left" w:pos="7492"/>
          <w:tab w:val="left" w:pos="7550"/>
          <w:tab w:val="left" w:pos="10335"/>
        </w:tabs>
        <w:rPr>
          <w:rFonts w:ascii="Tahoma" w:eastAsia="Arial Unicode MS" w:hAnsi="Tahoma" w:cs="Tahoma"/>
          <w:b/>
          <w:sz w:val="22"/>
          <w:szCs w:val="22"/>
        </w:rPr>
      </w:pPr>
    </w:p>
    <w:p w14:paraId="658CE733" w14:textId="190C9446" w:rsidR="00737FB0" w:rsidRDefault="00B449DC">
      <w:pPr>
        <w:pStyle w:val="Obsah1"/>
        <w:tabs>
          <w:tab w:val="right" w:leader="dot" w:pos="10194"/>
        </w:tabs>
        <w:rPr>
          <w:rFonts w:asciiTheme="minorHAnsi" w:eastAsiaTheme="minorEastAsia" w:hAnsiTheme="minorHAnsi" w:cstheme="minorBidi"/>
          <w:noProof/>
          <w:sz w:val="22"/>
          <w:szCs w:val="22"/>
        </w:rPr>
      </w:pPr>
      <w:r>
        <w:rPr>
          <w:rFonts w:ascii="Tahoma" w:eastAsia="Arial Unicode MS" w:hAnsi="Tahoma" w:cs="Tahoma"/>
          <w:b/>
          <w:sz w:val="22"/>
          <w:szCs w:val="22"/>
        </w:rPr>
        <w:fldChar w:fldCharType="begin"/>
      </w:r>
      <w:r w:rsidR="00A60399">
        <w:rPr>
          <w:rFonts w:ascii="Tahoma" w:eastAsia="Arial Unicode MS" w:hAnsi="Tahoma" w:cs="Tahoma"/>
          <w:b/>
          <w:sz w:val="22"/>
          <w:szCs w:val="22"/>
        </w:rPr>
        <w:instrText xml:space="preserve"> TOC \o "1-4" \h \z </w:instrText>
      </w:r>
      <w:r>
        <w:rPr>
          <w:rFonts w:ascii="Tahoma" w:eastAsia="Arial Unicode MS" w:hAnsi="Tahoma" w:cs="Tahoma"/>
          <w:b/>
          <w:sz w:val="22"/>
          <w:szCs w:val="22"/>
        </w:rPr>
        <w:fldChar w:fldCharType="separate"/>
      </w:r>
      <w:hyperlink w:anchor="_Toc106565451" w:history="1">
        <w:r w:rsidR="00737FB0" w:rsidRPr="005D1AE2">
          <w:rPr>
            <w:rStyle w:val="Hypertextovodkaz"/>
            <w:rFonts w:ascii="Tahoma" w:hAnsi="Tahoma" w:cs="Tahoma"/>
            <w:noProof/>
          </w:rPr>
          <w:t>R O Z P I S      M I S T R O V S K Ý C H     SO U T Ě Ž Í</w:t>
        </w:r>
        <w:r w:rsidR="00737FB0">
          <w:rPr>
            <w:noProof/>
            <w:webHidden/>
          </w:rPr>
          <w:tab/>
        </w:r>
        <w:r w:rsidR="00737FB0">
          <w:rPr>
            <w:noProof/>
            <w:webHidden/>
          </w:rPr>
          <w:fldChar w:fldCharType="begin"/>
        </w:r>
        <w:r w:rsidR="00737FB0">
          <w:rPr>
            <w:noProof/>
            <w:webHidden/>
          </w:rPr>
          <w:instrText xml:space="preserve"> PAGEREF _Toc106565451 \h </w:instrText>
        </w:r>
        <w:r w:rsidR="00737FB0">
          <w:rPr>
            <w:noProof/>
            <w:webHidden/>
          </w:rPr>
        </w:r>
        <w:r w:rsidR="00737FB0">
          <w:rPr>
            <w:noProof/>
            <w:webHidden/>
          </w:rPr>
          <w:fldChar w:fldCharType="separate"/>
        </w:r>
        <w:r w:rsidR="00737FB0">
          <w:rPr>
            <w:noProof/>
            <w:webHidden/>
          </w:rPr>
          <w:t>1</w:t>
        </w:r>
        <w:r w:rsidR="00737FB0">
          <w:rPr>
            <w:noProof/>
            <w:webHidden/>
          </w:rPr>
          <w:fldChar w:fldCharType="end"/>
        </w:r>
      </w:hyperlink>
    </w:p>
    <w:p w14:paraId="698E7C19" w14:textId="6DD66B7B" w:rsidR="00737FB0" w:rsidRDefault="000F345E">
      <w:pPr>
        <w:pStyle w:val="Obsah3"/>
        <w:tabs>
          <w:tab w:val="left" w:pos="1100"/>
          <w:tab w:val="right" w:leader="dot" w:pos="10194"/>
        </w:tabs>
        <w:rPr>
          <w:rFonts w:asciiTheme="minorHAnsi" w:eastAsiaTheme="minorEastAsia" w:hAnsiTheme="minorHAnsi" w:cstheme="minorBidi"/>
          <w:noProof/>
          <w:sz w:val="22"/>
          <w:szCs w:val="22"/>
        </w:rPr>
      </w:pPr>
      <w:hyperlink w:anchor="_Toc106565452" w:history="1">
        <w:r w:rsidR="00737FB0" w:rsidRPr="005D1AE2">
          <w:rPr>
            <w:rStyle w:val="Hypertextovodkaz"/>
            <w:noProof/>
          </w:rPr>
          <w:t>1.</w:t>
        </w:r>
        <w:r w:rsidR="00737FB0">
          <w:rPr>
            <w:rFonts w:asciiTheme="minorHAnsi" w:eastAsiaTheme="minorEastAsia" w:hAnsiTheme="minorHAnsi" w:cstheme="minorBidi"/>
            <w:noProof/>
            <w:sz w:val="22"/>
            <w:szCs w:val="22"/>
          </w:rPr>
          <w:tab/>
        </w:r>
        <w:r w:rsidR="00737FB0" w:rsidRPr="005D1AE2">
          <w:rPr>
            <w:rStyle w:val="Hypertextovodkaz"/>
            <w:noProof/>
          </w:rPr>
          <w:t>Vypsané soutěže</w:t>
        </w:r>
        <w:r w:rsidR="00737FB0">
          <w:rPr>
            <w:noProof/>
            <w:webHidden/>
          </w:rPr>
          <w:tab/>
        </w:r>
        <w:r w:rsidR="00737FB0">
          <w:rPr>
            <w:noProof/>
            <w:webHidden/>
          </w:rPr>
          <w:fldChar w:fldCharType="begin"/>
        </w:r>
        <w:r w:rsidR="00737FB0">
          <w:rPr>
            <w:noProof/>
            <w:webHidden/>
          </w:rPr>
          <w:instrText xml:space="preserve"> PAGEREF _Toc106565452 \h </w:instrText>
        </w:r>
        <w:r w:rsidR="00737FB0">
          <w:rPr>
            <w:noProof/>
            <w:webHidden/>
          </w:rPr>
        </w:r>
        <w:r w:rsidR="00737FB0">
          <w:rPr>
            <w:noProof/>
            <w:webHidden/>
          </w:rPr>
          <w:fldChar w:fldCharType="separate"/>
        </w:r>
        <w:r w:rsidR="00737FB0">
          <w:rPr>
            <w:noProof/>
            <w:webHidden/>
          </w:rPr>
          <w:t>2</w:t>
        </w:r>
        <w:r w:rsidR="00737FB0">
          <w:rPr>
            <w:noProof/>
            <w:webHidden/>
          </w:rPr>
          <w:fldChar w:fldCharType="end"/>
        </w:r>
      </w:hyperlink>
    </w:p>
    <w:p w14:paraId="1A3BAC7E" w14:textId="0B368ADB" w:rsidR="00737FB0" w:rsidRDefault="000F345E">
      <w:pPr>
        <w:pStyle w:val="Obsah3"/>
        <w:tabs>
          <w:tab w:val="left" w:pos="1100"/>
          <w:tab w:val="right" w:leader="dot" w:pos="10194"/>
        </w:tabs>
        <w:rPr>
          <w:rFonts w:asciiTheme="minorHAnsi" w:eastAsiaTheme="minorEastAsia" w:hAnsiTheme="minorHAnsi" w:cstheme="minorBidi"/>
          <w:noProof/>
          <w:sz w:val="22"/>
          <w:szCs w:val="22"/>
        </w:rPr>
      </w:pPr>
      <w:hyperlink w:anchor="_Toc106565453" w:history="1">
        <w:r w:rsidR="00737FB0" w:rsidRPr="005D1AE2">
          <w:rPr>
            <w:rStyle w:val="Hypertextovodkaz"/>
            <w:rFonts w:eastAsia="Arial Unicode MS"/>
            <w:noProof/>
          </w:rPr>
          <w:t>2.</w:t>
        </w:r>
        <w:r w:rsidR="00737FB0">
          <w:rPr>
            <w:rFonts w:asciiTheme="minorHAnsi" w:eastAsiaTheme="minorEastAsia" w:hAnsiTheme="minorHAnsi" w:cstheme="minorBidi"/>
            <w:noProof/>
            <w:sz w:val="22"/>
            <w:szCs w:val="22"/>
          </w:rPr>
          <w:tab/>
        </w:r>
        <w:r w:rsidR="00737FB0" w:rsidRPr="005D1AE2">
          <w:rPr>
            <w:rStyle w:val="Hypertextovodkaz"/>
            <w:noProof/>
          </w:rPr>
          <w:t>Systém soutěží</w:t>
        </w:r>
        <w:r w:rsidR="00737FB0">
          <w:rPr>
            <w:noProof/>
            <w:webHidden/>
          </w:rPr>
          <w:tab/>
        </w:r>
        <w:r w:rsidR="00737FB0">
          <w:rPr>
            <w:noProof/>
            <w:webHidden/>
          </w:rPr>
          <w:fldChar w:fldCharType="begin"/>
        </w:r>
        <w:r w:rsidR="00737FB0">
          <w:rPr>
            <w:noProof/>
            <w:webHidden/>
          </w:rPr>
          <w:instrText xml:space="preserve"> PAGEREF _Toc106565453 \h </w:instrText>
        </w:r>
        <w:r w:rsidR="00737FB0">
          <w:rPr>
            <w:noProof/>
            <w:webHidden/>
          </w:rPr>
        </w:r>
        <w:r w:rsidR="00737FB0">
          <w:rPr>
            <w:noProof/>
            <w:webHidden/>
          </w:rPr>
          <w:fldChar w:fldCharType="separate"/>
        </w:r>
        <w:r w:rsidR="00737FB0">
          <w:rPr>
            <w:noProof/>
            <w:webHidden/>
          </w:rPr>
          <w:t>2</w:t>
        </w:r>
        <w:r w:rsidR="00737FB0">
          <w:rPr>
            <w:noProof/>
            <w:webHidden/>
          </w:rPr>
          <w:fldChar w:fldCharType="end"/>
        </w:r>
      </w:hyperlink>
    </w:p>
    <w:p w14:paraId="7E551657" w14:textId="3A1944CF" w:rsidR="00737FB0" w:rsidRDefault="000F345E">
      <w:pPr>
        <w:pStyle w:val="Obsah3"/>
        <w:tabs>
          <w:tab w:val="left" w:pos="1100"/>
          <w:tab w:val="right" w:leader="dot" w:pos="10194"/>
        </w:tabs>
        <w:rPr>
          <w:rFonts w:asciiTheme="minorHAnsi" w:eastAsiaTheme="minorEastAsia" w:hAnsiTheme="minorHAnsi" w:cstheme="minorBidi"/>
          <w:noProof/>
          <w:sz w:val="22"/>
          <w:szCs w:val="22"/>
        </w:rPr>
      </w:pPr>
      <w:hyperlink w:anchor="_Toc106565454" w:history="1">
        <w:r w:rsidR="00737FB0" w:rsidRPr="005D1AE2">
          <w:rPr>
            <w:rStyle w:val="Hypertextovodkaz"/>
            <w:noProof/>
          </w:rPr>
          <w:t>3.</w:t>
        </w:r>
        <w:r w:rsidR="00737FB0">
          <w:rPr>
            <w:rFonts w:asciiTheme="minorHAnsi" w:eastAsiaTheme="minorEastAsia" w:hAnsiTheme="minorHAnsi" w:cstheme="minorBidi"/>
            <w:noProof/>
            <w:sz w:val="22"/>
            <w:szCs w:val="22"/>
          </w:rPr>
          <w:tab/>
        </w:r>
        <w:r w:rsidR="00737FB0" w:rsidRPr="005D1AE2">
          <w:rPr>
            <w:rStyle w:val="Hypertextovodkaz"/>
            <w:noProof/>
          </w:rPr>
          <w:t>Systém utkání</w:t>
        </w:r>
        <w:r w:rsidR="00737FB0">
          <w:rPr>
            <w:noProof/>
            <w:webHidden/>
          </w:rPr>
          <w:tab/>
        </w:r>
        <w:r w:rsidR="00737FB0">
          <w:rPr>
            <w:noProof/>
            <w:webHidden/>
          </w:rPr>
          <w:fldChar w:fldCharType="begin"/>
        </w:r>
        <w:r w:rsidR="00737FB0">
          <w:rPr>
            <w:noProof/>
            <w:webHidden/>
          </w:rPr>
          <w:instrText xml:space="preserve"> PAGEREF _Toc106565454 \h </w:instrText>
        </w:r>
        <w:r w:rsidR="00737FB0">
          <w:rPr>
            <w:noProof/>
            <w:webHidden/>
          </w:rPr>
        </w:r>
        <w:r w:rsidR="00737FB0">
          <w:rPr>
            <w:noProof/>
            <w:webHidden/>
          </w:rPr>
          <w:fldChar w:fldCharType="separate"/>
        </w:r>
        <w:r w:rsidR="00737FB0">
          <w:rPr>
            <w:noProof/>
            <w:webHidden/>
          </w:rPr>
          <w:t>2</w:t>
        </w:r>
        <w:r w:rsidR="00737FB0">
          <w:rPr>
            <w:noProof/>
            <w:webHidden/>
          </w:rPr>
          <w:fldChar w:fldCharType="end"/>
        </w:r>
      </w:hyperlink>
    </w:p>
    <w:p w14:paraId="21470D21" w14:textId="13BE6BDD" w:rsidR="00737FB0" w:rsidRDefault="000F345E">
      <w:pPr>
        <w:pStyle w:val="Obsah3"/>
        <w:tabs>
          <w:tab w:val="left" w:pos="1100"/>
          <w:tab w:val="right" w:leader="dot" w:pos="10194"/>
        </w:tabs>
        <w:rPr>
          <w:rFonts w:asciiTheme="minorHAnsi" w:eastAsiaTheme="minorEastAsia" w:hAnsiTheme="minorHAnsi" w:cstheme="minorBidi"/>
          <w:noProof/>
          <w:sz w:val="22"/>
          <w:szCs w:val="22"/>
        </w:rPr>
      </w:pPr>
      <w:hyperlink w:anchor="_Toc106565455" w:history="1">
        <w:r w:rsidR="00737FB0" w:rsidRPr="005D1AE2">
          <w:rPr>
            <w:rStyle w:val="Hypertextovodkaz"/>
            <w:noProof/>
          </w:rPr>
          <w:t>4.</w:t>
        </w:r>
        <w:r w:rsidR="00737FB0">
          <w:rPr>
            <w:rFonts w:asciiTheme="minorHAnsi" w:eastAsiaTheme="minorEastAsia" w:hAnsiTheme="minorHAnsi" w:cstheme="minorBidi"/>
            <w:noProof/>
            <w:sz w:val="22"/>
            <w:szCs w:val="22"/>
          </w:rPr>
          <w:tab/>
        </w:r>
        <w:r w:rsidR="00737FB0" w:rsidRPr="005D1AE2">
          <w:rPr>
            <w:rStyle w:val="Hypertextovodkaz"/>
            <w:noProof/>
          </w:rPr>
          <w:t>Podmínky pro účast</w:t>
        </w:r>
        <w:r w:rsidR="00737FB0">
          <w:rPr>
            <w:noProof/>
            <w:webHidden/>
          </w:rPr>
          <w:tab/>
        </w:r>
        <w:r w:rsidR="00737FB0">
          <w:rPr>
            <w:noProof/>
            <w:webHidden/>
          </w:rPr>
          <w:fldChar w:fldCharType="begin"/>
        </w:r>
        <w:r w:rsidR="00737FB0">
          <w:rPr>
            <w:noProof/>
            <w:webHidden/>
          </w:rPr>
          <w:instrText xml:space="preserve"> PAGEREF _Toc106565455 \h </w:instrText>
        </w:r>
        <w:r w:rsidR="00737FB0">
          <w:rPr>
            <w:noProof/>
            <w:webHidden/>
          </w:rPr>
        </w:r>
        <w:r w:rsidR="00737FB0">
          <w:rPr>
            <w:noProof/>
            <w:webHidden/>
          </w:rPr>
          <w:fldChar w:fldCharType="separate"/>
        </w:r>
        <w:r w:rsidR="00737FB0">
          <w:rPr>
            <w:noProof/>
            <w:webHidden/>
          </w:rPr>
          <w:t>2</w:t>
        </w:r>
        <w:r w:rsidR="00737FB0">
          <w:rPr>
            <w:noProof/>
            <w:webHidden/>
          </w:rPr>
          <w:fldChar w:fldCharType="end"/>
        </w:r>
      </w:hyperlink>
    </w:p>
    <w:p w14:paraId="3DCF78D7" w14:textId="4D893374" w:rsidR="00737FB0" w:rsidRDefault="000F345E">
      <w:pPr>
        <w:pStyle w:val="Obsah3"/>
        <w:tabs>
          <w:tab w:val="left" w:pos="1100"/>
          <w:tab w:val="right" w:leader="dot" w:pos="10194"/>
        </w:tabs>
        <w:rPr>
          <w:rFonts w:asciiTheme="minorHAnsi" w:eastAsiaTheme="minorEastAsia" w:hAnsiTheme="minorHAnsi" w:cstheme="minorBidi"/>
          <w:noProof/>
          <w:sz w:val="22"/>
          <w:szCs w:val="22"/>
        </w:rPr>
      </w:pPr>
      <w:hyperlink w:anchor="_Toc106565456" w:history="1">
        <w:r w:rsidR="00737FB0" w:rsidRPr="005D1AE2">
          <w:rPr>
            <w:rStyle w:val="Hypertextovodkaz"/>
            <w:noProof/>
          </w:rPr>
          <w:t>5.</w:t>
        </w:r>
        <w:r w:rsidR="00737FB0">
          <w:rPr>
            <w:rFonts w:asciiTheme="minorHAnsi" w:eastAsiaTheme="minorEastAsia" w:hAnsiTheme="minorHAnsi" w:cstheme="minorBidi"/>
            <w:noProof/>
            <w:sz w:val="22"/>
            <w:szCs w:val="22"/>
          </w:rPr>
          <w:tab/>
        </w:r>
        <w:r w:rsidR="00737FB0" w:rsidRPr="005D1AE2">
          <w:rPr>
            <w:rStyle w:val="Hypertextovodkaz"/>
            <w:noProof/>
          </w:rPr>
          <w:t>Povinnosti účastníků</w:t>
        </w:r>
        <w:r w:rsidR="00737FB0">
          <w:rPr>
            <w:noProof/>
            <w:webHidden/>
          </w:rPr>
          <w:tab/>
        </w:r>
        <w:r w:rsidR="00737FB0">
          <w:rPr>
            <w:noProof/>
            <w:webHidden/>
          </w:rPr>
          <w:fldChar w:fldCharType="begin"/>
        </w:r>
        <w:r w:rsidR="00737FB0">
          <w:rPr>
            <w:noProof/>
            <w:webHidden/>
          </w:rPr>
          <w:instrText xml:space="preserve"> PAGEREF _Toc106565456 \h </w:instrText>
        </w:r>
        <w:r w:rsidR="00737FB0">
          <w:rPr>
            <w:noProof/>
            <w:webHidden/>
          </w:rPr>
        </w:r>
        <w:r w:rsidR="00737FB0">
          <w:rPr>
            <w:noProof/>
            <w:webHidden/>
          </w:rPr>
          <w:fldChar w:fldCharType="separate"/>
        </w:r>
        <w:r w:rsidR="00737FB0">
          <w:rPr>
            <w:noProof/>
            <w:webHidden/>
          </w:rPr>
          <w:t>3</w:t>
        </w:r>
        <w:r w:rsidR="00737FB0">
          <w:rPr>
            <w:noProof/>
            <w:webHidden/>
          </w:rPr>
          <w:fldChar w:fldCharType="end"/>
        </w:r>
      </w:hyperlink>
    </w:p>
    <w:p w14:paraId="5B5B9F61" w14:textId="3C7004B6" w:rsidR="00737FB0" w:rsidRDefault="000F345E">
      <w:pPr>
        <w:pStyle w:val="Obsah3"/>
        <w:tabs>
          <w:tab w:val="left" w:pos="1100"/>
          <w:tab w:val="right" w:leader="dot" w:pos="10194"/>
        </w:tabs>
        <w:rPr>
          <w:rFonts w:asciiTheme="minorHAnsi" w:eastAsiaTheme="minorEastAsia" w:hAnsiTheme="minorHAnsi" w:cstheme="minorBidi"/>
          <w:noProof/>
          <w:sz w:val="22"/>
          <w:szCs w:val="22"/>
        </w:rPr>
      </w:pPr>
      <w:hyperlink w:anchor="_Toc106565457" w:history="1">
        <w:r w:rsidR="00737FB0" w:rsidRPr="005D1AE2">
          <w:rPr>
            <w:rStyle w:val="Hypertextovodkaz"/>
            <w:noProof/>
          </w:rPr>
          <w:t>6.</w:t>
        </w:r>
        <w:r w:rsidR="00737FB0">
          <w:rPr>
            <w:rFonts w:asciiTheme="minorHAnsi" w:eastAsiaTheme="minorEastAsia" w:hAnsiTheme="minorHAnsi" w:cstheme="minorBidi"/>
            <w:noProof/>
            <w:sz w:val="22"/>
            <w:szCs w:val="22"/>
          </w:rPr>
          <w:tab/>
        </w:r>
        <w:r w:rsidR="00737FB0" w:rsidRPr="005D1AE2">
          <w:rPr>
            <w:rStyle w:val="Hypertextovodkaz"/>
            <w:noProof/>
          </w:rPr>
          <w:t>Úhrada nákladů</w:t>
        </w:r>
        <w:r w:rsidR="00737FB0">
          <w:rPr>
            <w:noProof/>
            <w:webHidden/>
          </w:rPr>
          <w:tab/>
        </w:r>
        <w:r w:rsidR="00737FB0">
          <w:rPr>
            <w:noProof/>
            <w:webHidden/>
          </w:rPr>
          <w:fldChar w:fldCharType="begin"/>
        </w:r>
        <w:r w:rsidR="00737FB0">
          <w:rPr>
            <w:noProof/>
            <w:webHidden/>
          </w:rPr>
          <w:instrText xml:space="preserve"> PAGEREF _Toc106565457 \h </w:instrText>
        </w:r>
        <w:r w:rsidR="00737FB0">
          <w:rPr>
            <w:noProof/>
            <w:webHidden/>
          </w:rPr>
        </w:r>
        <w:r w:rsidR="00737FB0">
          <w:rPr>
            <w:noProof/>
            <w:webHidden/>
          </w:rPr>
          <w:fldChar w:fldCharType="separate"/>
        </w:r>
        <w:r w:rsidR="00737FB0">
          <w:rPr>
            <w:noProof/>
            <w:webHidden/>
          </w:rPr>
          <w:t>3</w:t>
        </w:r>
        <w:r w:rsidR="00737FB0">
          <w:rPr>
            <w:noProof/>
            <w:webHidden/>
          </w:rPr>
          <w:fldChar w:fldCharType="end"/>
        </w:r>
      </w:hyperlink>
    </w:p>
    <w:p w14:paraId="64FE2CD2" w14:textId="6579C9A0" w:rsidR="00737FB0" w:rsidRDefault="000F345E">
      <w:pPr>
        <w:pStyle w:val="Obsah3"/>
        <w:tabs>
          <w:tab w:val="left" w:pos="1100"/>
          <w:tab w:val="right" w:leader="dot" w:pos="10194"/>
        </w:tabs>
        <w:rPr>
          <w:rFonts w:asciiTheme="minorHAnsi" w:eastAsiaTheme="minorEastAsia" w:hAnsiTheme="minorHAnsi" w:cstheme="minorBidi"/>
          <w:noProof/>
          <w:sz w:val="22"/>
          <w:szCs w:val="22"/>
        </w:rPr>
      </w:pPr>
      <w:hyperlink w:anchor="_Toc106565458" w:history="1">
        <w:r w:rsidR="00737FB0" w:rsidRPr="005D1AE2">
          <w:rPr>
            <w:rStyle w:val="Hypertextovodkaz"/>
            <w:rFonts w:eastAsia="Arial Unicode MS"/>
            <w:noProof/>
          </w:rPr>
          <w:t>7.</w:t>
        </w:r>
        <w:r w:rsidR="00737FB0">
          <w:rPr>
            <w:rFonts w:asciiTheme="minorHAnsi" w:eastAsiaTheme="minorEastAsia" w:hAnsiTheme="minorHAnsi" w:cstheme="minorBidi"/>
            <w:noProof/>
            <w:sz w:val="22"/>
            <w:szCs w:val="22"/>
          </w:rPr>
          <w:tab/>
        </w:r>
        <w:r w:rsidR="00737FB0" w:rsidRPr="005D1AE2">
          <w:rPr>
            <w:rStyle w:val="Hypertextovodkaz"/>
            <w:noProof/>
          </w:rPr>
          <w:t>Soupisky</w:t>
        </w:r>
        <w:r w:rsidR="00737FB0">
          <w:rPr>
            <w:noProof/>
            <w:webHidden/>
          </w:rPr>
          <w:tab/>
        </w:r>
        <w:r w:rsidR="00737FB0">
          <w:rPr>
            <w:noProof/>
            <w:webHidden/>
          </w:rPr>
          <w:fldChar w:fldCharType="begin"/>
        </w:r>
        <w:r w:rsidR="00737FB0">
          <w:rPr>
            <w:noProof/>
            <w:webHidden/>
          </w:rPr>
          <w:instrText xml:space="preserve"> PAGEREF _Toc106565458 \h </w:instrText>
        </w:r>
        <w:r w:rsidR="00737FB0">
          <w:rPr>
            <w:noProof/>
            <w:webHidden/>
          </w:rPr>
        </w:r>
        <w:r w:rsidR="00737FB0">
          <w:rPr>
            <w:noProof/>
            <w:webHidden/>
          </w:rPr>
          <w:fldChar w:fldCharType="separate"/>
        </w:r>
        <w:r w:rsidR="00737FB0">
          <w:rPr>
            <w:noProof/>
            <w:webHidden/>
          </w:rPr>
          <w:t>3</w:t>
        </w:r>
        <w:r w:rsidR="00737FB0">
          <w:rPr>
            <w:noProof/>
            <w:webHidden/>
          </w:rPr>
          <w:fldChar w:fldCharType="end"/>
        </w:r>
      </w:hyperlink>
    </w:p>
    <w:p w14:paraId="060A534D" w14:textId="5E21D441" w:rsidR="00737FB0" w:rsidRDefault="000F345E">
      <w:pPr>
        <w:pStyle w:val="Obsah3"/>
        <w:tabs>
          <w:tab w:val="left" w:pos="1100"/>
          <w:tab w:val="right" w:leader="dot" w:pos="10194"/>
        </w:tabs>
        <w:rPr>
          <w:rFonts w:asciiTheme="minorHAnsi" w:eastAsiaTheme="minorEastAsia" w:hAnsiTheme="minorHAnsi" w:cstheme="minorBidi"/>
          <w:noProof/>
          <w:sz w:val="22"/>
          <w:szCs w:val="22"/>
        </w:rPr>
      </w:pPr>
      <w:hyperlink w:anchor="_Toc106565459" w:history="1">
        <w:r w:rsidR="00737FB0" w:rsidRPr="005D1AE2">
          <w:rPr>
            <w:rStyle w:val="Hypertextovodkaz"/>
            <w:noProof/>
          </w:rPr>
          <w:t>8.</w:t>
        </w:r>
        <w:r w:rsidR="00737FB0">
          <w:rPr>
            <w:rFonts w:asciiTheme="minorHAnsi" w:eastAsiaTheme="minorEastAsia" w:hAnsiTheme="minorHAnsi" w:cstheme="minorBidi"/>
            <w:noProof/>
            <w:sz w:val="22"/>
            <w:szCs w:val="22"/>
          </w:rPr>
          <w:tab/>
        </w:r>
        <w:r w:rsidR="00737FB0" w:rsidRPr="005D1AE2">
          <w:rPr>
            <w:rStyle w:val="Hypertextovodkaz"/>
            <w:noProof/>
          </w:rPr>
          <w:t>Hrací dny a začátky utkání</w:t>
        </w:r>
        <w:r w:rsidR="00737FB0">
          <w:rPr>
            <w:noProof/>
            <w:webHidden/>
          </w:rPr>
          <w:tab/>
        </w:r>
        <w:r w:rsidR="00737FB0">
          <w:rPr>
            <w:noProof/>
            <w:webHidden/>
          </w:rPr>
          <w:fldChar w:fldCharType="begin"/>
        </w:r>
        <w:r w:rsidR="00737FB0">
          <w:rPr>
            <w:noProof/>
            <w:webHidden/>
          </w:rPr>
          <w:instrText xml:space="preserve"> PAGEREF _Toc106565459 \h </w:instrText>
        </w:r>
        <w:r w:rsidR="00737FB0">
          <w:rPr>
            <w:noProof/>
            <w:webHidden/>
          </w:rPr>
        </w:r>
        <w:r w:rsidR="00737FB0">
          <w:rPr>
            <w:noProof/>
            <w:webHidden/>
          </w:rPr>
          <w:fldChar w:fldCharType="separate"/>
        </w:r>
        <w:r w:rsidR="00737FB0">
          <w:rPr>
            <w:noProof/>
            <w:webHidden/>
          </w:rPr>
          <w:t>3</w:t>
        </w:r>
        <w:r w:rsidR="00737FB0">
          <w:rPr>
            <w:noProof/>
            <w:webHidden/>
          </w:rPr>
          <w:fldChar w:fldCharType="end"/>
        </w:r>
      </w:hyperlink>
    </w:p>
    <w:p w14:paraId="552A70BC" w14:textId="05A89F1C" w:rsidR="00737FB0" w:rsidRDefault="000F345E">
      <w:pPr>
        <w:pStyle w:val="Obsah3"/>
        <w:tabs>
          <w:tab w:val="left" w:pos="1100"/>
          <w:tab w:val="right" w:leader="dot" w:pos="10194"/>
        </w:tabs>
        <w:rPr>
          <w:rFonts w:asciiTheme="minorHAnsi" w:eastAsiaTheme="minorEastAsia" w:hAnsiTheme="minorHAnsi" w:cstheme="minorBidi"/>
          <w:noProof/>
          <w:sz w:val="22"/>
          <w:szCs w:val="22"/>
        </w:rPr>
      </w:pPr>
      <w:hyperlink w:anchor="_Toc106565460" w:history="1">
        <w:r w:rsidR="00737FB0" w:rsidRPr="005D1AE2">
          <w:rPr>
            <w:rStyle w:val="Hypertextovodkaz"/>
            <w:noProof/>
          </w:rPr>
          <w:t>9.</w:t>
        </w:r>
        <w:r w:rsidR="00737FB0">
          <w:rPr>
            <w:rFonts w:asciiTheme="minorHAnsi" w:eastAsiaTheme="minorEastAsia" w:hAnsiTheme="minorHAnsi" w:cstheme="minorBidi"/>
            <w:noProof/>
            <w:sz w:val="22"/>
            <w:szCs w:val="22"/>
          </w:rPr>
          <w:tab/>
        </w:r>
        <w:r w:rsidR="00737FB0" w:rsidRPr="005D1AE2">
          <w:rPr>
            <w:rStyle w:val="Hypertextovodkaz"/>
            <w:noProof/>
          </w:rPr>
          <w:t>Přednostní utkání</w:t>
        </w:r>
        <w:r w:rsidR="00737FB0">
          <w:rPr>
            <w:noProof/>
            <w:webHidden/>
          </w:rPr>
          <w:tab/>
        </w:r>
        <w:r w:rsidR="00737FB0">
          <w:rPr>
            <w:noProof/>
            <w:webHidden/>
          </w:rPr>
          <w:fldChar w:fldCharType="begin"/>
        </w:r>
        <w:r w:rsidR="00737FB0">
          <w:rPr>
            <w:noProof/>
            <w:webHidden/>
          </w:rPr>
          <w:instrText xml:space="preserve"> PAGEREF _Toc106565460 \h </w:instrText>
        </w:r>
        <w:r w:rsidR="00737FB0">
          <w:rPr>
            <w:noProof/>
            <w:webHidden/>
          </w:rPr>
        </w:r>
        <w:r w:rsidR="00737FB0">
          <w:rPr>
            <w:noProof/>
            <w:webHidden/>
          </w:rPr>
          <w:fldChar w:fldCharType="separate"/>
        </w:r>
        <w:r w:rsidR="00737FB0">
          <w:rPr>
            <w:noProof/>
            <w:webHidden/>
          </w:rPr>
          <w:t>4</w:t>
        </w:r>
        <w:r w:rsidR="00737FB0">
          <w:rPr>
            <w:noProof/>
            <w:webHidden/>
          </w:rPr>
          <w:fldChar w:fldCharType="end"/>
        </w:r>
      </w:hyperlink>
    </w:p>
    <w:p w14:paraId="5833CC3D" w14:textId="22F2452D" w:rsidR="00737FB0" w:rsidRDefault="000F345E">
      <w:pPr>
        <w:pStyle w:val="Obsah3"/>
        <w:tabs>
          <w:tab w:val="left" w:pos="1100"/>
          <w:tab w:val="right" w:leader="dot" w:pos="10194"/>
        </w:tabs>
        <w:rPr>
          <w:rFonts w:asciiTheme="minorHAnsi" w:eastAsiaTheme="minorEastAsia" w:hAnsiTheme="minorHAnsi" w:cstheme="minorBidi"/>
          <w:noProof/>
          <w:sz w:val="22"/>
          <w:szCs w:val="22"/>
        </w:rPr>
      </w:pPr>
      <w:hyperlink w:anchor="_Toc106565461" w:history="1">
        <w:r w:rsidR="00737FB0" w:rsidRPr="005D1AE2">
          <w:rPr>
            <w:rStyle w:val="Hypertextovodkaz"/>
            <w:noProof/>
          </w:rPr>
          <w:t>10.</w:t>
        </w:r>
        <w:r w:rsidR="00737FB0">
          <w:rPr>
            <w:rFonts w:asciiTheme="minorHAnsi" w:eastAsiaTheme="minorEastAsia" w:hAnsiTheme="minorHAnsi" w:cstheme="minorBidi"/>
            <w:noProof/>
            <w:sz w:val="22"/>
            <w:szCs w:val="22"/>
          </w:rPr>
          <w:tab/>
        </w:r>
        <w:r w:rsidR="00737FB0" w:rsidRPr="005D1AE2">
          <w:rPr>
            <w:rStyle w:val="Hypertextovodkaz"/>
            <w:noProof/>
          </w:rPr>
          <w:t>Nabídka a potvrzení utkání</w:t>
        </w:r>
        <w:r w:rsidR="00737FB0">
          <w:rPr>
            <w:noProof/>
            <w:webHidden/>
          </w:rPr>
          <w:tab/>
        </w:r>
        <w:r w:rsidR="00737FB0">
          <w:rPr>
            <w:noProof/>
            <w:webHidden/>
          </w:rPr>
          <w:fldChar w:fldCharType="begin"/>
        </w:r>
        <w:r w:rsidR="00737FB0">
          <w:rPr>
            <w:noProof/>
            <w:webHidden/>
          </w:rPr>
          <w:instrText xml:space="preserve"> PAGEREF _Toc106565461 \h </w:instrText>
        </w:r>
        <w:r w:rsidR="00737FB0">
          <w:rPr>
            <w:noProof/>
            <w:webHidden/>
          </w:rPr>
        </w:r>
        <w:r w:rsidR="00737FB0">
          <w:rPr>
            <w:noProof/>
            <w:webHidden/>
          </w:rPr>
          <w:fldChar w:fldCharType="separate"/>
        </w:r>
        <w:r w:rsidR="00737FB0">
          <w:rPr>
            <w:noProof/>
            <w:webHidden/>
          </w:rPr>
          <w:t>4</w:t>
        </w:r>
        <w:r w:rsidR="00737FB0">
          <w:rPr>
            <w:noProof/>
            <w:webHidden/>
          </w:rPr>
          <w:fldChar w:fldCharType="end"/>
        </w:r>
      </w:hyperlink>
    </w:p>
    <w:p w14:paraId="562F283C" w14:textId="7D10F5BE" w:rsidR="00737FB0" w:rsidRDefault="000F345E">
      <w:pPr>
        <w:pStyle w:val="Obsah3"/>
        <w:tabs>
          <w:tab w:val="left" w:pos="1100"/>
          <w:tab w:val="right" w:leader="dot" w:pos="10194"/>
        </w:tabs>
        <w:rPr>
          <w:rFonts w:asciiTheme="minorHAnsi" w:eastAsiaTheme="minorEastAsia" w:hAnsiTheme="minorHAnsi" w:cstheme="minorBidi"/>
          <w:noProof/>
          <w:sz w:val="22"/>
          <w:szCs w:val="22"/>
        </w:rPr>
      </w:pPr>
      <w:hyperlink w:anchor="_Toc106565462" w:history="1">
        <w:r w:rsidR="00737FB0" w:rsidRPr="005D1AE2">
          <w:rPr>
            <w:rStyle w:val="Hypertextovodkaz"/>
            <w:rFonts w:eastAsia="Arial Unicode MS"/>
            <w:noProof/>
          </w:rPr>
          <w:t>11.</w:t>
        </w:r>
        <w:r w:rsidR="00737FB0">
          <w:rPr>
            <w:rFonts w:asciiTheme="minorHAnsi" w:eastAsiaTheme="minorEastAsia" w:hAnsiTheme="minorHAnsi" w:cstheme="minorBidi"/>
            <w:noProof/>
            <w:sz w:val="22"/>
            <w:szCs w:val="22"/>
          </w:rPr>
          <w:tab/>
        </w:r>
        <w:r w:rsidR="00737FB0" w:rsidRPr="005D1AE2">
          <w:rPr>
            <w:rStyle w:val="Hypertextovodkaz"/>
            <w:noProof/>
          </w:rPr>
          <w:t>Kontrola dokladů</w:t>
        </w:r>
        <w:r w:rsidR="00737FB0">
          <w:rPr>
            <w:noProof/>
            <w:webHidden/>
          </w:rPr>
          <w:tab/>
        </w:r>
        <w:r w:rsidR="00737FB0">
          <w:rPr>
            <w:noProof/>
            <w:webHidden/>
          </w:rPr>
          <w:fldChar w:fldCharType="begin"/>
        </w:r>
        <w:r w:rsidR="00737FB0">
          <w:rPr>
            <w:noProof/>
            <w:webHidden/>
          </w:rPr>
          <w:instrText xml:space="preserve"> PAGEREF _Toc106565462 \h </w:instrText>
        </w:r>
        <w:r w:rsidR="00737FB0">
          <w:rPr>
            <w:noProof/>
            <w:webHidden/>
          </w:rPr>
        </w:r>
        <w:r w:rsidR="00737FB0">
          <w:rPr>
            <w:noProof/>
            <w:webHidden/>
          </w:rPr>
          <w:fldChar w:fldCharType="separate"/>
        </w:r>
        <w:r w:rsidR="00737FB0">
          <w:rPr>
            <w:noProof/>
            <w:webHidden/>
          </w:rPr>
          <w:t>4</w:t>
        </w:r>
        <w:r w:rsidR="00737FB0">
          <w:rPr>
            <w:noProof/>
            <w:webHidden/>
          </w:rPr>
          <w:fldChar w:fldCharType="end"/>
        </w:r>
      </w:hyperlink>
    </w:p>
    <w:p w14:paraId="6A276B19" w14:textId="1D39B2DA" w:rsidR="00737FB0" w:rsidRDefault="000F345E">
      <w:pPr>
        <w:pStyle w:val="Obsah3"/>
        <w:tabs>
          <w:tab w:val="left" w:pos="1100"/>
          <w:tab w:val="right" w:leader="dot" w:pos="10194"/>
        </w:tabs>
        <w:rPr>
          <w:rFonts w:asciiTheme="minorHAnsi" w:eastAsiaTheme="minorEastAsia" w:hAnsiTheme="minorHAnsi" w:cstheme="minorBidi"/>
          <w:noProof/>
          <w:sz w:val="22"/>
          <w:szCs w:val="22"/>
        </w:rPr>
      </w:pPr>
      <w:hyperlink w:anchor="_Toc106565463" w:history="1">
        <w:r w:rsidR="00737FB0" w:rsidRPr="005D1AE2">
          <w:rPr>
            <w:rStyle w:val="Hypertextovodkaz"/>
            <w:rFonts w:eastAsia="Arial Unicode MS"/>
            <w:noProof/>
          </w:rPr>
          <w:t>12.</w:t>
        </w:r>
        <w:r w:rsidR="00737FB0">
          <w:rPr>
            <w:rFonts w:asciiTheme="minorHAnsi" w:eastAsiaTheme="minorEastAsia" w:hAnsiTheme="minorHAnsi" w:cstheme="minorBidi"/>
            <w:noProof/>
            <w:sz w:val="22"/>
            <w:szCs w:val="22"/>
          </w:rPr>
          <w:tab/>
        </w:r>
        <w:r w:rsidR="00737FB0" w:rsidRPr="005D1AE2">
          <w:rPr>
            <w:rStyle w:val="Hypertextovodkaz"/>
            <w:noProof/>
          </w:rPr>
          <w:t>Míčky pro utkání</w:t>
        </w:r>
        <w:r w:rsidR="00737FB0">
          <w:rPr>
            <w:noProof/>
            <w:webHidden/>
          </w:rPr>
          <w:tab/>
        </w:r>
        <w:r w:rsidR="00737FB0">
          <w:rPr>
            <w:noProof/>
            <w:webHidden/>
          </w:rPr>
          <w:fldChar w:fldCharType="begin"/>
        </w:r>
        <w:r w:rsidR="00737FB0">
          <w:rPr>
            <w:noProof/>
            <w:webHidden/>
          </w:rPr>
          <w:instrText xml:space="preserve"> PAGEREF _Toc106565463 \h </w:instrText>
        </w:r>
        <w:r w:rsidR="00737FB0">
          <w:rPr>
            <w:noProof/>
            <w:webHidden/>
          </w:rPr>
        </w:r>
        <w:r w:rsidR="00737FB0">
          <w:rPr>
            <w:noProof/>
            <w:webHidden/>
          </w:rPr>
          <w:fldChar w:fldCharType="separate"/>
        </w:r>
        <w:r w:rsidR="00737FB0">
          <w:rPr>
            <w:noProof/>
            <w:webHidden/>
          </w:rPr>
          <w:t>4</w:t>
        </w:r>
        <w:r w:rsidR="00737FB0">
          <w:rPr>
            <w:noProof/>
            <w:webHidden/>
          </w:rPr>
          <w:fldChar w:fldCharType="end"/>
        </w:r>
      </w:hyperlink>
    </w:p>
    <w:p w14:paraId="05448E1B" w14:textId="06E4BD3F" w:rsidR="00737FB0" w:rsidRDefault="000F345E">
      <w:pPr>
        <w:pStyle w:val="Obsah3"/>
        <w:tabs>
          <w:tab w:val="left" w:pos="1100"/>
          <w:tab w:val="right" w:leader="dot" w:pos="10194"/>
        </w:tabs>
        <w:rPr>
          <w:rFonts w:asciiTheme="minorHAnsi" w:eastAsiaTheme="minorEastAsia" w:hAnsiTheme="minorHAnsi" w:cstheme="minorBidi"/>
          <w:noProof/>
          <w:sz w:val="22"/>
          <w:szCs w:val="22"/>
        </w:rPr>
      </w:pPr>
      <w:hyperlink w:anchor="_Toc106565464" w:history="1">
        <w:r w:rsidR="00737FB0" w:rsidRPr="005D1AE2">
          <w:rPr>
            <w:rStyle w:val="Hypertextovodkaz"/>
            <w:rFonts w:eastAsia="Arial Unicode MS"/>
            <w:noProof/>
          </w:rPr>
          <w:t>13.</w:t>
        </w:r>
        <w:r w:rsidR="00737FB0">
          <w:rPr>
            <w:rFonts w:asciiTheme="minorHAnsi" w:eastAsiaTheme="minorEastAsia" w:hAnsiTheme="minorHAnsi" w:cstheme="minorBidi"/>
            <w:noProof/>
            <w:sz w:val="22"/>
            <w:szCs w:val="22"/>
          </w:rPr>
          <w:tab/>
        </w:r>
        <w:r w:rsidR="00737FB0" w:rsidRPr="005D1AE2">
          <w:rPr>
            <w:rStyle w:val="Hypertextovodkaz"/>
            <w:noProof/>
          </w:rPr>
          <w:t>Hrací místnosti</w:t>
        </w:r>
        <w:r w:rsidR="00737FB0">
          <w:rPr>
            <w:noProof/>
            <w:webHidden/>
          </w:rPr>
          <w:tab/>
        </w:r>
        <w:r w:rsidR="00737FB0">
          <w:rPr>
            <w:noProof/>
            <w:webHidden/>
          </w:rPr>
          <w:fldChar w:fldCharType="begin"/>
        </w:r>
        <w:r w:rsidR="00737FB0">
          <w:rPr>
            <w:noProof/>
            <w:webHidden/>
          </w:rPr>
          <w:instrText xml:space="preserve"> PAGEREF _Toc106565464 \h </w:instrText>
        </w:r>
        <w:r w:rsidR="00737FB0">
          <w:rPr>
            <w:noProof/>
            <w:webHidden/>
          </w:rPr>
        </w:r>
        <w:r w:rsidR="00737FB0">
          <w:rPr>
            <w:noProof/>
            <w:webHidden/>
          </w:rPr>
          <w:fldChar w:fldCharType="separate"/>
        </w:r>
        <w:r w:rsidR="00737FB0">
          <w:rPr>
            <w:noProof/>
            <w:webHidden/>
          </w:rPr>
          <w:t>4</w:t>
        </w:r>
        <w:r w:rsidR="00737FB0">
          <w:rPr>
            <w:noProof/>
            <w:webHidden/>
          </w:rPr>
          <w:fldChar w:fldCharType="end"/>
        </w:r>
      </w:hyperlink>
    </w:p>
    <w:p w14:paraId="320C4420" w14:textId="2A7FFCED" w:rsidR="00737FB0" w:rsidRDefault="000F345E">
      <w:pPr>
        <w:pStyle w:val="Obsah3"/>
        <w:tabs>
          <w:tab w:val="left" w:pos="1100"/>
          <w:tab w:val="right" w:leader="dot" w:pos="10194"/>
        </w:tabs>
        <w:rPr>
          <w:rFonts w:asciiTheme="minorHAnsi" w:eastAsiaTheme="minorEastAsia" w:hAnsiTheme="minorHAnsi" w:cstheme="minorBidi"/>
          <w:noProof/>
          <w:sz w:val="22"/>
          <w:szCs w:val="22"/>
        </w:rPr>
      </w:pPr>
      <w:hyperlink w:anchor="_Toc106565465" w:history="1">
        <w:r w:rsidR="00737FB0" w:rsidRPr="005D1AE2">
          <w:rPr>
            <w:rStyle w:val="Hypertextovodkaz"/>
            <w:rFonts w:eastAsia="Arial Unicode MS"/>
            <w:noProof/>
          </w:rPr>
          <w:t>14.</w:t>
        </w:r>
        <w:r w:rsidR="00737FB0">
          <w:rPr>
            <w:rFonts w:asciiTheme="minorHAnsi" w:eastAsiaTheme="minorEastAsia" w:hAnsiTheme="minorHAnsi" w:cstheme="minorBidi"/>
            <w:noProof/>
            <w:sz w:val="22"/>
            <w:szCs w:val="22"/>
          </w:rPr>
          <w:tab/>
        </w:r>
        <w:r w:rsidR="00737FB0" w:rsidRPr="005D1AE2">
          <w:rPr>
            <w:rStyle w:val="Hypertextovodkaz"/>
            <w:noProof/>
          </w:rPr>
          <w:t>Počet stolů</w:t>
        </w:r>
        <w:r w:rsidR="00737FB0">
          <w:rPr>
            <w:noProof/>
            <w:webHidden/>
          </w:rPr>
          <w:tab/>
        </w:r>
        <w:r w:rsidR="00737FB0">
          <w:rPr>
            <w:noProof/>
            <w:webHidden/>
          </w:rPr>
          <w:fldChar w:fldCharType="begin"/>
        </w:r>
        <w:r w:rsidR="00737FB0">
          <w:rPr>
            <w:noProof/>
            <w:webHidden/>
          </w:rPr>
          <w:instrText xml:space="preserve"> PAGEREF _Toc106565465 \h </w:instrText>
        </w:r>
        <w:r w:rsidR="00737FB0">
          <w:rPr>
            <w:noProof/>
            <w:webHidden/>
          </w:rPr>
        </w:r>
        <w:r w:rsidR="00737FB0">
          <w:rPr>
            <w:noProof/>
            <w:webHidden/>
          </w:rPr>
          <w:fldChar w:fldCharType="separate"/>
        </w:r>
        <w:r w:rsidR="00737FB0">
          <w:rPr>
            <w:noProof/>
            <w:webHidden/>
          </w:rPr>
          <w:t>5</w:t>
        </w:r>
        <w:r w:rsidR="00737FB0">
          <w:rPr>
            <w:noProof/>
            <w:webHidden/>
          </w:rPr>
          <w:fldChar w:fldCharType="end"/>
        </w:r>
      </w:hyperlink>
    </w:p>
    <w:p w14:paraId="1B9E60CF" w14:textId="3396A94D" w:rsidR="00737FB0" w:rsidRDefault="000F345E">
      <w:pPr>
        <w:pStyle w:val="Obsah3"/>
        <w:tabs>
          <w:tab w:val="left" w:pos="1100"/>
          <w:tab w:val="right" w:leader="dot" w:pos="10194"/>
        </w:tabs>
        <w:rPr>
          <w:rFonts w:asciiTheme="minorHAnsi" w:eastAsiaTheme="minorEastAsia" w:hAnsiTheme="minorHAnsi" w:cstheme="minorBidi"/>
          <w:noProof/>
          <w:sz w:val="22"/>
          <w:szCs w:val="22"/>
        </w:rPr>
      </w:pPr>
      <w:hyperlink w:anchor="_Toc106565466" w:history="1">
        <w:r w:rsidR="00737FB0" w:rsidRPr="005D1AE2">
          <w:rPr>
            <w:rStyle w:val="Hypertextovodkaz"/>
            <w:rFonts w:eastAsia="Arial Unicode MS"/>
            <w:noProof/>
          </w:rPr>
          <w:t>15.</w:t>
        </w:r>
        <w:r w:rsidR="00737FB0">
          <w:rPr>
            <w:rFonts w:asciiTheme="minorHAnsi" w:eastAsiaTheme="minorEastAsia" w:hAnsiTheme="minorHAnsi" w:cstheme="minorBidi"/>
            <w:noProof/>
            <w:sz w:val="22"/>
            <w:szCs w:val="22"/>
          </w:rPr>
          <w:tab/>
        </w:r>
        <w:r w:rsidR="00737FB0" w:rsidRPr="005D1AE2">
          <w:rPr>
            <w:rStyle w:val="Hypertextovodkaz"/>
            <w:noProof/>
          </w:rPr>
          <w:t>Osvětlení a teplota hrací místnosti</w:t>
        </w:r>
        <w:r w:rsidR="00737FB0">
          <w:rPr>
            <w:noProof/>
            <w:webHidden/>
          </w:rPr>
          <w:tab/>
        </w:r>
        <w:r w:rsidR="00737FB0">
          <w:rPr>
            <w:noProof/>
            <w:webHidden/>
          </w:rPr>
          <w:fldChar w:fldCharType="begin"/>
        </w:r>
        <w:r w:rsidR="00737FB0">
          <w:rPr>
            <w:noProof/>
            <w:webHidden/>
          </w:rPr>
          <w:instrText xml:space="preserve"> PAGEREF _Toc106565466 \h </w:instrText>
        </w:r>
        <w:r w:rsidR="00737FB0">
          <w:rPr>
            <w:noProof/>
            <w:webHidden/>
          </w:rPr>
        </w:r>
        <w:r w:rsidR="00737FB0">
          <w:rPr>
            <w:noProof/>
            <w:webHidden/>
          </w:rPr>
          <w:fldChar w:fldCharType="separate"/>
        </w:r>
        <w:r w:rsidR="00737FB0">
          <w:rPr>
            <w:noProof/>
            <w:webHidden/>
          </w:rPr>
          <w:t>5</w:t>
        </w:r>
        <w:r w:rsidR="00737FB0">
          <w:rPr>
            <w:noProof/>
            <w:webHidden/>
          </w:rPr>
          <w:fldChar w:fldCharType="end"/>
        </w:r>
      </w:hyperlink>
    </w:p>
    <w:p w14:paraId="25F4AF3B" w14:textId="555DF7BF" w:rsidR="00737FB0" w:rsidRDefault="000F345E">
      <w:pPr>
        <w:pStyle w:val="Obsah3"/>
        <w:tabs>
          <w:tab w:val="left" w:pos="1100"/>
          <w:tab w:val="right" w:leader="dot" w:pos="10194"/>
        </w:tabs>
        <w:rPr>
          <w:rFonts w:asciiTheme="minorHAnsi" w:eastAsiaTheme="minorEastAsia" w:hAnsiTheme="minorHAnsi" w:cstheme="minorBidi"/>
          <w:noProof/>
          <w:sz w:val="22"/>
          <w:szCs w:val="22"/>
        </w:rPr>
      </w:pPr>
      <w:hyperlink w:anchor="_Toc106565467" w:history="1">
        <w:r w:rsidR="00737FB0" w:rsidRPr="005D1AE2">
          <w:rPr>
            <w:rStyle w:val="Hypertextovodkaz"/>
            <w:rFonts w:eastAsia="Arial Unicode MS"/>
            <w:noProof/>
          </w:rPr>
          <w:t>16.</w:t>
        </w:r>
        <w:r w:rsidR="00737FB0">
          <w:rPr>
            <w:rFonts w:asciiTheme="minorHAnsi" w:eastAsiaTheme="minorEastAsia" w:hAnsiTheme="minorHAnsi" w:cstheme="minorBidi"/>
            <w:noProof/>
            <w:sz w:val="22"/>
            <w:szCs w:val="22"/>
          </w:rPr>
          <w:tab/>
        </w:r>
        <w:r w:rsidR="00737FB0" w:rsidRPr="005D1AE2">
          <w:rPr>
            <w:rStyle w:val="Hypertextovodkaz"/>
            <w:noProof/>
          </w:rPr>
          <w:t>Ubytování</w:t>
        </w:r>
        <w:r w:rsidR="00737FB0">
          <w:rPr>
            <w:noProof/>
            <w:webHidden/>
          </w:rPr>
          <w:tab/>
        </w:r>
        <w:r w:rsidR="00737FB0">
          <w:rPr>
            <w:noProof/>
            <w:webHidden/>
          </w:rPr>
          <w:fldChar w:fldCharType="begin"/>
        </w:r>
        <w:r w:rsidR="00737FB0">
          <w:rPr>
            <w:noProof/>
            <w:webHidden/>
          </w:rPr>
          <w:instrText xml:space="preserve"> PAGEREF _Toc106565467 \h </w:instrText>
        </w:r>
        <w:r w:rsidR="00737FB0">
          <w:rPr>
            <w:noProof/>
            <w:webHidden/>
          </w:rPr>
        </w:r>
        <w:r w:rsidR="00737FB0">
          <w:rPr>
            <w:noProof/>
            <w:webHidden/>
          </w:rPr>
          <w:fldChar w:fldCharType="separate"/>
        </w:r>
        <w:r w:rsidR="00737FB0">
          <w:rPr>
            <w:noProof/>
            <w:webHidden/>
          </w:rPr>
          <w:t>5</w:t>
        </w:r>
        <w:r w:rsidR="00737FB0">
          <w:rPr>
            <w:noProof/>
            <w:webHidden/>
          </w:rPr>
          <w:fldChar w:fldCharType="end"/>
        </w:r>
      </w:hyperlink>
    </w:p>
    <w:p w14:paraId="36F32F98" w14:textId="118A9253" w:rsidR="00737FB0" w:rsidRDefault="000F345E">
      <w:pPr>
        <w:pStyle w:val="Obsah3"/>
        <w:tabs>
          <w:tab w:val="left" w:pos="1100"/>
          <w:tab w:val="right" w:leader="dot" w:pos="10194"/>
        </w:tabs>
        <w:rPr>
          <w:rFonts w:asciiTheme="minorHAnsi" w:eastAsiaTheme="minorEastAsia" w:hAnsiTheme="minorHAnsi" w:cstheme="minorBidi"/>
          <w:noProof/>
          <w:sz w:val="22"/>
          <w:szCs w:val="22"/>
        </w:rPr>
      </w:pPr>
      <w:hyperlink w:anchor="_Toc106565468" w:history="1">
        <w:r w:rsidR="00737FB0" w:rsidRPr="005D1AE2">
          <w:rPr>
            <w:rStyle w:val="Hypertextovodkaz"/>
            <w:rFonts w:eastAsia="Arial Unicode MS"/>
            <w:noProof/>
          </w:rPr>
          <w:t>17.</w:t>
        </w:r>
        <w:r w:rsidR="00737FB0">
          <w:rPr>
            <w:rFonts w:asciiTheme="minorHAnsi" w:eastAsiaTheme="minorEastAsia" w:hAnsiTheme="minorHAnsi" w:cstheme="minorBidi"/>
            <w:noProof/>
            <w:sz w:val="22"/>
            <w:szCs w:val="22"/>
          </w:rPr>
          <w:tab/>
        </w:r>
        <w:r w:rsidR="00737FB0" w:rsidRPr="005D1AE2">
          <w:rPr>
            <w:rStyle w:val="Hypertextovodkaz"/>
            <w:noProof/>
          </w:rPr>
          <w:t>Nesehraná utkání</w:t>
        </w:r>
        <w:r w:rsidR="00737FB0">
          <w:rPr>
            <w:noProof/>
            <w:webHidden/>
          </w:rPr>
          <w:tab/>
        </w:r>
        <w:r w:rsidR="00737FB0">
          <w:rPr>
            <w:noProof/>
            <w:webHidden/>
          </w:rPr>
          <w:fldChar w:fldCharType="begin"/>
        </w:r>
        <w:r w:rsidR="00737FB0">
          <w:rPr>
            <w:noProof/>
            <w:webHidden/>
          </w:rPr>
          <w:instrText xml:space="preserve"> PAGEREF _Toc106565468 \h </w:instrText>
        </w:r>
        <w:r w:rsidR="00737FB0">
          <w:rPr>
            <w:noProof/>
            <w:webHidden/>
          </w:rPr>
        </w:r>
        <w:r w:rsidR="00737FB0">
          <w:rPr>
            <w:noProof/>
            <w:webHidden/>
          </w:rPr>
          <w:fldChar w:fldCharType="separate"/>
        </w:r>
        <w:r w:rsidR="00737FB0">
          <w:rPr>
            <w:noProof/>
            <w:webHidden/>
          </w:rPr>
          <w:t>5</w:t>
        </w:r>
        <w:r w:rsidR="00737FB0">
          <w:rPr>
            <w:noProof/>
            <w:webHidden/>
          </w:rPr>
          <w:fldChar w:fldCharType="end"/>
        </w:r>
      </w:hyperlink>
    </w:p>
    <w:p w14:paraId="2A75A6CC" w14:textId="573D2548" w:rsidR="00737FB0" w:rsidRDefault="000F345E">
      <w:pPr>
        <w:pStyle w:val="Obsah3"/>
        <w:tabs>
          <w:tab w:val="left" w:pos="1100"/>
          <w:tab w:val="right" w:leader="dot" w:pos="10194"/>
        </w:tabs>
        <w:rPr>
          <w:rFonts w:asciiTheme="minorHAnsi" w:eastAsiaTheme="minorEastAsia" w:hAnsiTheme="minorHAnsi" w:cstheme="minorBidi"/>
          <w:noProof/>
          <w:sz w:val="22"/>
          <w:szCs w:val="22"/>
        </w:rPr>
      </w:pPr>
      <w:hyperlink w:anchor="_Toc106565469" w:history="1">
        <w:r w:rsidR="00737FB0" w:rsidRPr="005D1AE2">
          <w:rPr>
            <w:rStyle w:val="Hypertextovodkaz"/>
            <w:rFonts w:eastAsia="Arial Unicode MS"/>
            <w:noProof/>
          </w:rPr>
          <w:t>18.</w:t>
        </w:r>
        <w:r w:rsidR="00737FB0">
          <w:rPr>
            <w:rFonts w:asciiTheme="minorHAnsi" w:eastAsiaTheme="minorEastAsia" w:hAnsiTheme="minorHAnsi" w:cstheme="minorBidi"/>
            <w:noProof/>
            <w:sz w:val="22"/>
            <w:szCs w:val="22"/>
          </w:rPr>
          <w:tab/>
        </w:r>
        <w:r w:rsidR="00737FB0" w:rsidRPr="005D1AE2">
          <w:rPr>
            <w:rStyle w:val="Hypertextovodkaz"/>
            <w:noProof/>
          </w:rPr>
          <w:t>Předehrání a odložení utkání</w:t>
        </w:r>
        <w:r w:rsidR="00737FB0">
          <w:rPr>
            <w:noProof/>
            <w:webHidden/>
          </w:rPr>
          <w:tab/>
        </w:r>
        <w:r w:rsidR="00737FB0">
          <w:rPr>
            <w:noProof/>
            <w:webHidden/>
          </w:rPr>
          <w:fldChar w:fldCharType="begin"/>
        </w:r>
        <w:r w:rsidR="00737FB0">
          <w:rPr>
            <w:noProof/>
            <w:webHidden/>
          </w:rPr>
          <w:instrText xml:space="preserve"> PAGEREF _Toc106565469 \h </w:instrText>
        </w:r>
        <w:r w:rsidR="00737FB0">
          <w:rPr>
            <w:noProof/>
            <w:webHidden/>
          </w:rPr>
        </w:r>
        <w:r w:rsidR="00737FB0">
          <w:rPr>
            <w:noProof/>
            <w:webHidden/>
          </w:rPr>
          <w:fldChar w:fldCharType="separate"/>
        </w:r>
        <w:r w:rsidR="00737FB0">
          <w:rPr>
            <w:noProof/>
            <w:webHidden/>
          </w:rPr>
          <w:t>5</w:t>
        </w:r>
        <w:r w:rsidR="00737FB0">
          <w:rPr>
            <w:noProof/>
            <w:webHidden/>
          </w:rPr>
          <w:fldChar w:fldCharType="end"/>
        </w:r>
      </w:hyperlink>
    </w:p>
    <w:p w14:paraId="7E8CAC02" w14:textId="04A8E041" w:rsidR="00737FB0" w:rsidRDefault="000F345E">
      <w:pPr>
        <w:pStyle w:val="Obsah3"/>
        <w:tabs>
          <w:tab w:val="left" w:pos="1100"/>
          <w:tab w:val="right" w:leader="dot" w:pos="10194"/>
        </w:tabs>
        <w:rPr>
          <w:rFonts w:asciiTheme="minorHAnsi" w:eastAsiaTheme="minorEastAsia" w:hAnsiTheme="minorHAnsi" w:cstheme="minorBidi"/>
          <w:noProof/>
          <w:sz w:val="22"/>
          <w:szCs w:val="22"/>
        </w:rPr>
      </w:pPr>
      <w:hyperlink w:anchor="_Toc106565470" w:history="1">
        <w:r w:rsidR="00737FB0" w:rsidRPr="005D1AE2">
          <w:rPr>
            <w:rStyle w:val="Hypertextovodkaz"/>
            <w:rFonts w:eastAsia="Arial Unicode MS"/>
            <w:noProof/>
          </w:rPr>
          <w:t>19.</w:t>
        </w:r>
        <w:r w:rsidR="00737FB0">
          <w:rPr>
            <w:rFonts w:asciiTheme="minorHAnsi" w:eastAsiaTheme="minorEastAsia" w:hAnsiTheme="minorHAnsi" w:cstheme="minorBidi"/>
            <w:noProof/>
            <w:sz w:val="22"/>
            <w:szCs w:val="22"/>
          </w:rPr>
          <w:tab/>
        </w:r>
        <w:r w:rsidR="00737FB0" w:rsidRPr="005D1AE2">
          <w:rPr>
            <w:rStyle w:val="Hypertextovodkaz"/>
            <w:noProof/>
          </w:rPr>
          <w:t>Pořádkové pokuty</w:t>
        </w:r>
        <w:r w:rsidR="00737FB0">
          <w:rPr>
            <w:noProof/>
            <w:webHidden/>
          </w:rPr>
          <w:tab/>
        </w:r>
        <w:r w:rsidR="00737FB0">
          <w:rPr>
            <w:noProof/>
            <w:webHidden/>
          </w:rPr>
          <w:fldChar w:fldCharType="begin"/>
        </w:r>
        <w:r w:rsidR="00737FB0">
          <w:rPr>
            <w:noProof/>
            <w:webHidden/>
          </w:rPr>
          <w:instrText xml:space="preserve"> PAGEREF _Toc106565470 \h </w:instrText>
        </w:r>
        <w:r w:rsidR="00737FB0">
          <w:rPr>
            <w:noProof/>
            <w:webHidden/>
          </w:rPr>
        </w:r>
        <w:r w:rsidR="00737FB0">
          <w:rPr>
            <w:noProof/>
            <w:webHidden/>
          </w:rPr>
          <w:fldChar w:fldCharType="separate"/>
        </w:r>
        <w:r w:rsidR="00737FB0">
          <w:rPr>
            <w:noProof/>
            <w:webHidden/>
          </w:rPr>
          <w:t>6</w:t>
        </w:r>
        <w:r w:rsidR="00737FB0">
          <w:rPr>
            <w:noProof/>
            <w:webHidden/>
          </w:rPr>
          <w:fldChar w:fldCharType="end"/>
        </w:r>
      </w:hyperlink>
    </w:p>
    <w:p w14:paraId="75AFC900" w14:textId="27FA3E80" w:rsidR="00737FB0" w:rsidRDefault="000F345E">
      <w:pPr>
        <w:pStyle w:val="Obsah3"/>
        <w:tabs>
          <w:tab w:val="left" w:pos="1100"/>
          <w:tab w:val="right" w:leader="dot" w:pos="10194"/>
        </w:tabs>
        <w:rPr>
          <w:rFonts w:asciiTheme="minorHAnsi" w:eastAsiaTheme="minorEastAsia" w:hAnsiTheme="minorHAnsi" w:cstheme="minorBidi"/>
          <w:noProof/>
          <w:sz w:val="22"/>
          <w:szCs w:val="22"/>
        </w:rPr>
      </w:pPr>
      <w:hyperlink w:anchor="_Toc106565471" w:history="1">
        <w:r w:rsidR="00737FB0" w:rsidRPr="005D1AE2">
          <w:rPr>
            <w:rStyle w:val="Hypertextovodkaz"/>
            <w:rFonts w:eastAsia="Arial Unicode MS"/>
            <w:noProof/>
          </w:rPr>
          <w:t>20.</w:t>
        </w:r>
        <w:r w:rsidR="00737FB0">
          <w:rPr>
            <w:rFonts w:asciiTheme="minorHAnsi" w:eastAsiaTheme="minorEastAsia" w:hAnsiTheme="minorHAnsi" w:cstheme="minorBidi"/>
            <w:noProof/>
            <w:sz w:val="22"/>
            <w:szCs w:val="22"/>
          </w:rPr>
          <w:tab/>
        </w:r>
        <w:r w:rsidR="00737FB0" w:rsidRPr="005D1AE2">
          <w:rPr>
            <w:rStyle w:val="Hypertextovodkaz"/>
            <w:noProof/>
          </w:rPr>
          <w:t>Zadávání zápisů a hlášení výsledků</w:t>
        </w:r>
        <w:r w:rsidR="00737FB0">
          <w:rPr>
            <w:noProof/>
            <w:webHidden/>
          </w:rPr>
          <w:tab/>
        </w:r>
        <w:r w:rsidR="00737FB0">
          <w:rPr>
            <w:noProof/>
            <w:webHidden/>
          </w:rPr>
          <w:fldChar w:fldCharType="begin"/>
        </w:r>
        <w:r w:rsidR="00737FB0">
          <w:rPr>
            <w:noProof/>
            <w:webHidden/>
          </w:rPr>
          <w:instrText xml:space="preserve"> PAGEREF _Toc106565471 \h </w:instrText>
        </w:r>
        <w:r w:rsidR="00737FB0">
          <w:rPr>
            <w:noProof/>
            <w:webHidden/>
          </w:rPr>
        </w:r>
        <w:r w:rsidR="00737FB0">
          <w:rPr>
            <w:noProof/>
            <w:webHidden/>
          </w:rPr>
          <w:fldChar w:fldCharType="separate"/>
        </w:r>
        <w:r w:rsidR="00737FB0">
          <w:rPr>
            <w:noProof/>
            <w:webHidden/>
          </w:rPr>
          <w:t>6</w:t>
        </w:r>
        <w:r w:rsidR="00737FB0">
          <w:rPr>
            <w:noProof/>
            <w:webHidden/>
          </w:rPr>
          <w:fldChar w:fldCharType="end"/>
        </w:r>
      </w:hyperlink>
    </w:p>
    <w:p w14:paraId="73BF0400" w14:textId="278EA8E0" w:rsidR="00737FB0" w:rsidRDefault="000F345E">
      <w:pPr>
        <w:pStyle w:val="Obsah3"/>
        <w:tabs>
          <w:tab w:val="left" w:pos="1100"/>
          <w:tab w:val="right" w:leader="dot" w:pos="10194"/>
        </w:tabs>
        <w:rPr>
          <w:rFonts w:asciiTheme="minorHAnsi" w:eastAsiaTheme="minorEastAsia" w:hAnsiTheme="minorHAnsi" w:cstheme="minorBidi"/>
          <w:noProof/>
          <w:sz w:val="22"/>
          <w:szCs w:val="22"/>
        </w:rPr>
      </w:pPr>
      <w:hyperlink w:anchor="_Toc106565472" w:history="1">
        <w:r w:rsidR="00737FB0" w:rsidRPr="005D1AE2">
          <w:rPr>
            <w:rStyle w:val="Hypertextovodkaz"/>
            <w:noProof/>
          </w:rPr>
          <w:t>21.</w:t>
        </w:r>
        <w:r w:rsidR="00737FB0">
          <w:rPr>
            <w:rFonts w:asciiTheme="minorHAnsi" w:eastAsiaTheme="minorEastAsia" w:hAnsiTheme="minorHAnsi" w:cstheme="minorBidi"/>
            <w:noProof/>
            <w:sz w:val="22"/>
            <w:szCs w:val="22"/>
          </w:rPr>
          <w:tab/>
        </w:r>
        <w:r w:rsidR="00737FB0" w:rsidRPr="005D1AE2">
          <w:rPr>
            <w:rStyle w:val="Hypertextovodkaz"/>
            <w:noProof/>
          </w:rPr>
          <w:t>Mládež</w:t>
        </w:r>
        <w:r w:rsidR="00737FB0">
          <w:rPr>
            <w:noProof/>
            <w:webHidden/>
          </w:rPr>
          <w:tab/>
        </w:r>
        <w:r w:rsidR="00737FB0">
          <w:rPr>
            <w:noProof/>
            <w:webHidden/>
          </w:rPr>
          <w:fldChar w:fldCharType="begin"/>
        </w:r>
        <w:r w:rsidR="00737FB0">
          <w:rPr>
            <w:noProof/>
            <w:webHidden/>
          </w:rPr>
          <w:instrText xml:space="preserve"> PAGEREF _Toc106565472 \h </w:instrText>
        </w:r>
        <w:r w:rsidR="00737FB0">
          <w:rPr>
            <w:noProof/>
            <w:webHidden/>
          </w:rPr>
        </w:r>
        <w:r w:rsidR="00737FB0">
          <w:rPr>
            <w:noProof/>
            <w:webHidden/>
          </w:rPr>
          <w:fldChar w:fldCharType="separate"/>
        </w:r>
        <w:r w:rsidR="00737FB0">
          <w:rPr>
            <w:noProof/>
            <w:webHidden/>
          </w:rPr>
          <w:t>7</w:t>
        </w:r>
        <w:r w:rsidR="00737FB0">
          <w:rPr>
            <w:noProof/>
            <w:webHidden/>
          </w:rPr>
          <w:fldChar w:fldCharType="end"/>
        </w:r>
      </w:hyperlink>
    </w:p>
    <w:p w14:paraId="02096FB6" w14:textId="0B7639D1" w:rsidR="00737FB0" w:rsidRDefault="000F345E">
      <w:pPr>
        <w:pStyle w:val="Obsah3"/>
        <w:tabs>
          <w:tab w:val="left" w:pos="1100"/>
          <w:tab w:val="right" w:leader="dot" w:pos="10194"/>
        </w:tabs>
        <w:rPr>
          <w:rFonts w:asciiTheme="minorHAnsi" w:eastAsiaTheme="minorEastAsia" w:hAnsiTheme="minorHAnsi" w:cstheme="minorBidi"/>
          <w:noProof/>
          <w:sz w:val="22"/>
          <w:szCs w:val="22"/>
        </w:rPr>
      </w:pPr>
      <w:hyperlink w:anchor="_Toc106565473" w:history="1">
        <w:r w:rsidR="00737FB0" w:rsidRPr="005D1AE2">
          <w:rPr>
            <w:rStyle w:val="Hypertextovodkaz"/>
            <w:noProof/>
          </w:rPr>
          <w:t>22.</w:t>
        </w:r>
        <w:r w:rsidR="00737FB0">
          <w:rPr>
            <w:rFonts w:asciiTheme="minorHAnsi" w:eastAsiaTheme="minorEastAsia" w:hAnsiTheme="minorHAnsi" w:cstheme="minorBidi"/>
            <w:noProof/>
            <w:sz w:val="22"/>
            <w:szCs w:val="22"/>
          </w:rPr>
          <w:tab/>
        </w:r>
        <w:r w:rsidR="00737FB0" w:rsidRPr="005D1AE2">
          <w:rPr>
            <w:rStyle w:val="Hypertextovodkaz"/>
            <w:noProof/>
          </w:rPr>
          <w:t>Start žen v soutěžích mužů</w:t>
        </w:r>
        <w:r w:rsidR="00737FB0">
          <w:rPr>
            <w:noProof/>
            <w:webHidden/>
          </w:rPr>
          <w:tab/>
        </w:r>
        <w:r w:rsidR="00737FB0">
          <w:rPr>
            <w:noProof/>
            <w:webHidden/>
          </w:rPr>
          <w:fldChar w:fldCharType="begin"/>
        </w:r>
        <w:r w:rsidR="00737FB0">
          <w:rPr>
            <w:noProof/>
            <w:webHidden/>
          </w:rPr>
          <w:instrText xml:space="preserve"> PAGEREF _Toc106565473 \h </w:instrText>
        </w:r>
        <w:r w:rsidR="00737FB0">
          <w:rPr>
            <w:noProof/>
            <w:webHidden/>
          </w:rPr>
        </w:r>
        <w:r w:rsidR="00737FB0">
          <w:rPr>
            <w:noProof/>
            <w:webHidden/>
          </w:rPr>
          <w:fldChar w:fldCharType="separate"/>
        </w:r>
        <w:r w:rsidR="00737FB0">
          <w:rPr>
            <w:noProof/>
            <w:webHidden/>
          </w:rPr>
          <w:t>7</w:t>
        </w:r>
        <w:r w:rsidR="00737FB0">
          <w:rPr>
            <w:noProof/>
            <w:webHidden/>
          </w:rPr>
          <w:fldChar w:fldCharType="end"/>
        </w:r>
      </w:hyperlink>
    </w:p>
    <w:p w14:paraId="3F0F4866" w14:textId="5CE35B38" w:rsidR="00737FB0" w:rsidRDefault="000F345E">
      <w:pPr>
        <w:pStyle w:val="Obsah3"/>
        <w:tabs>
          <w:tab w:val="left" w:pos="1100"/>
          <w:tab w:val="right" w:leader="dot" w:pos="10194"/>
        </w:tabs>
        <w:rPr>
          <w:rFonts w:asciiTheme="minorHAnsi" w:eastAsiaTheme="minorEastAsia" w:hAnsiTheme="minorHAnsi" w:cstheme="minorBidi"/>
          <w:noProof/>
          <w:sz w:val="22"/>
          <w:szCs w:val="22"/>
        </w:rPr>
      </w:pPr>
      <w:hyperlink w:anchor="_Toc106565474" w:history="1">
        <w:r w:rsidR="00737FB0" w:rsidRPr="005D1AE2">
          <w:rPr>
            <w:rStyle w:val="Hypertextovodkaz"/>
            <w:noProof/>
          </w:rPr>
          <w:t>23.</w:t>
        </w:r>
        <w:r w:rsidR="00737FB0">
          <w:rPr>
            <w:rFonts w:asciiTheme="minorHAnsi" w:eastAsiaTheme="minorEastAsia" w:hAnsiTheme="minorHAnsi" w:cstheme="minorBidi"/>
            <w:noProof/>
            <w:sz w:val="22"/>
            <w:szCs w:val="22"/>
          </w:rPr>
          <w:tab/>
        </w:r>
        <w:r w:rsidR="00737FB0" w:rsidRPr="005D1AE2">
          <w:rPr>
            <w:rStyle w:val="Hypertextovodkaz"/>
            <w:noProof/>
          </w:rPr>
          <w:t>Rozhodčí</w:t>
        </w:r>
        <w:r w:rsidR="00737FB0">
          <w:rPr>
            <w:noProof/>
            <w:webHidden/>
          </w:rPr>
          <w:tab/>
        </w:r>
        <w:r w:rsidR="00737FB0">
          <w:rPr>
            <w:noProof/>
            <w:webHidden/>
          </w:rPr>
          <w:fldChar w:fldCharType="begin"/>
        </w:r>
        <w:r w:rsidR="00737FB0">
          <w:rPr>
            <w:noProof/>
            <w:webHidden/>
          </w:rPr>
          <w:instrText xml:space="preserve"> PAGEREF _Toc106565474 \h </w:instrText>
        </w:r>
        <w:r w:rsidR="00737FB0">
          <w:rPr>
            <w:noProof/>
            <w:webHidden/>
          </w:rPr>
        </w:r>
        <w:r w:rsidR="00737FB0">
          <w:rPr>
            <w:noProof/>
            <w:webHidden/>
          </w:rPr>
          <w:fldChar w:fldCharType="separate"/>
        </w:r>
        <w:r w:rsidR="00737FB0">
          <w:rPr>
            <w:noProof/>
            <w:webHidden/>
          </w:rPr>
          <w:t>7</w:t>
        </w:r>
        <w:r w:rsidR="00737FB0">
          <w:rPr>
            <w:noProof/>
            <w:webHidden/>
          </w:rPr>
          <w:fldChar w:fldCharType="end"/>
        </w:r>
      </w:hyperlink>
    </w:p>
    <w:p w14:paraId="48593C23" w14:textId="7B45FEBC" w:rsidR="00737FB0" w:rsidRDefault="000F345E">
      <w:pPr>
        <w:pStyle w:val="Obsah3"/>
        <w:tabs>
          <w:tab w:val="left" w:pos="1100"/>
          <w:tab w:val="right" w:leader="dot" w:pos="10194"/>
        </w:tabs>
        <w:rPr>
          <w:rFonts w:asciiTheme="minorHAnsi" w:eastAsiaTheme="minorEastAsia" w:hAnsiTheme="minorHAnsi" w:cstheme="minorBidi"/>
          <w:noProof/>
          <w:sz w:val="22"/>
          <w:szCs w:val="22"/>
        </w:rPr>
      </w:pPr>
      <w:hyperlink w:anchor="_Toc106565475" w:history="1">
        <w:r w:rsidR="00737FB0" w:rsidRPr="005D1AE2">
          <w:rPr>
            <w:rStyle w:val="Hypertextovodkaz"/>
            <w:noProof/>
          </w:rPr>
          <w:t>24.</w:t>
        </w:r>
        <w:r w:rsidR="00737FB0">
          <w:rPr>
            <w:rFonts w:asciiTheme="minorHAnsi" w:eastAsiaTheme="minorEastAsia" w:hAnsiTheme="minorHAnsi" w:cstheme="minorBidi"/>
            <w:noProof/>
            <w:sz w:val="22"/>
            <w:szCs w:val="22"/>
          </w:rPr>
          <w:tab/>
        </w:r>
        <w:r w:rsidR="00737FB0" w:rsidRPr="005D1AE2">
          <w:rPr>
            <w:rStyle w:val="Hypertextovodkaz"/>
            <w:noProof/>
          </w:rPr>
          <w:t>Hodnocení</w:t>
        </w:r>
        <w:r w:rsidR="00737FB0">
          <w:rPr>
            <w:noProof/>
            <w:webHidden/>
          </w:rPr>
          <w:tab/>
        </w:r>
        <w:r w:rsidR="00737FB0">
          <w:rPr>
            <w:noProof/>
            <w:webHidden/>
          </w:rPr>
          <w:fldChar w:fldCharType="begin"/>
        </w:r>
        <w:r w:rsidR="00737FB0">
          <w:rPr>
            <w:noProof/>
            <w:webHidden/>
          </w:rPr>
          <w:instrText xml:space="preserve"> PAGEREF _Toc106565475 \h </w:instrText>
        </w:r>
        <w:r w:rsidR="00737FB0">
          <w:rPr>
            <w:noProof/>
            <w:webHidden/>
          </w:rPr>
        </w:r>
        <w:r w:rsidR="00737FB0">
          <w:rPr>
            <w:noProof/>
            <w:webHidden/>
          </w:rPr>
          <w:fldChar w:fldCharType="separate"/>
        </w:r>
        <w:r w:rsidR="00737FB0">
          <w:rPr>
            <w:noProof/>
            <w:webHidden/>
          </w:rPr>
          <w:t>7</w:t>
        </w:r>
        <w:r w:rsidR="00737FB0">
          <w:rPr>
            <w:noProof/>
            <w:webHidden/>
          </w:rPr>
          <w:fldChar w:fldCharType="end"/>
        </w:r>
      </w:hyperlink>
    </w:p>
    <w:p w14:paraId="2264D558" w14:textId="04203C6C" w:rsidR="00737FB0" w:rsidRDefault="000F345E">
      <w:pPr>
        <w:pStyle w:val="Obsah3"/>
        <w:tabs>
          <w:tab w:val="left" w:pos="1100"/>
          <w:tab w:val="right" w:leader="dot" w:pos="10194"/>
        </w:tabs>
        <w:rPr>
          <w:rFonts w:asciiTheme="minorHAnsi" w:eastAsiaTheme="minorEastAsia" w:hAnsiTheme="minorHAnsi" w:cstheme="minorBidi"/>
          <w:noProof/>
          <w:sz w:val="22"/>
          <w:szCs w:val="22"/>
        </w:rPr>
      </w:pPr>
      <w:hyperlink w:anchor="_Toc106565476" w:history="1">
        <w:r w:rsidR="00737FB0" w:rsidRPr="005D1AE2">
          <w:rPr>
            <w:rStyle w:val="Hypertextovodkaz"/>
            <w:noProof/>
          </w:rPr>
          <w:t>25.</w:t>
        </w:r>
        <w:r w:rsidR="00737FB0">
          <w:rPr>
            <w:rFonts w:asciiTheme="minorHAnsi" w:eastAsiaTheme="minorEastAsia" w:hAnsiTheme="minorHAnsi" w:cstheme="minorBidi"/>
            <w:noProof/>
            <w:sz w:val="22"/>
            <w:szCs w:val="22"/>
          </w:rPr>
          <w:tab/>
        </w:r>
        <w:r w:rsidR="00737FB0" w:rsidRPr="005D1AE2">
          <w:rPr>
            <w:rStyle w:val="Hypertextovodkaz"/>
            <w:noProof/>
          </w:rPr>
          <w:t>Zprávy a informace</w:t>
        </w:r>
        <w:r w:rsidR="00737FB0">
          <w:rPr>
            <w:noProof/>
            <w:webHidden/>
          </w:rPr>
          <w:tab/>
        </w:r>
        <w:r w:rsidR="00737FB0">
          <w:rPr>
            <w:noProof/>
            <w:webHidden/>
          </w:rPr>
          <w:fldChar w:fldCharType="begin"/>
        </w:r>
        <w:r w:rsidR="00737FB0">
          <w:rPr>
            <w:noProof/>
            <w:webHidden/>
          </w:rPr>
          <w:instrText xml:space="preserve"> PAGEREF _Toc106565476 \h </w:instrText>
        </w:r>
        <w:r w:rsidR="00737FB0">
          <w:rPr>
            <w:noProof/>
            <w:webHidden/>
          </w:rPr>
        </w:r>
        <w:r w:rsidR="00737FB0">
          <w:rPr>
            <w:noProof/>
            <w:webHidden/>
          </w:rPr>
          <w:fldChar w:fldCharType="separate"/>
        </w:r>
        <w:r w:rsidR="00737FB0">
          <w:rPr>
            <w:noProof/>
            <w:webHidden/>
          </w:rPr>
          <w:t>7</w:t>
        </w:r>
        <w:r w:rsidR="00737FB0">
          <w:rPr>
            <w:noProof/>
            <w:webHidden/>
          </w:rPr>
          <w:fldChar w:fldCharType="end"/>
        </w:r>
      </w:hyperlink>
    </w:p>
    <w:p w14:paraId="11596784" w14:textId="2C1094FA" w:rsidR="00737FB0" w:rsidRDefault="000F345E">
      <w:pPr>
        <w:pStyle w:val="Obsah3"/>
        <w:tabs>
          <w:tab w:val="left" w:pos="1100"/>
          <w:tab w:val="right" w:leader="dot" w:pos="10194"/>
        </w:tabs>
        <w:rPr>
          <w:rFonts w:asciiTheme="minorHAnsi" w:eastAsiaTheme="minorEastAsia" w:hAnsiTheme="minorHAnsi" w:cstheme="minorBidi"/>
          <w:noProof/>
          <w:sz w:val="22"/>
          <w:szCs w:val="22"/>
        </w:rPr>
      </w:pPr>
      <w:hyperlink w:anchor="_Toc106565477" w:history="1">
        <w:r w:rsidR="00737FB0" w:rsidRPr="005D1AE2">
          <w:rPr>
            <w:rStyle w:val="Hypertextovodkaz"/>
            <w:noProof/>
          </w:rPr>
          <w:t>26.</w:t>
        </w:r>
        <w:r w:rsidR="00737FB0">
          <w:rPr>
            <w:rFonts w:asciiTheme="minorHAnsi" w:eastAsiaTheme="minorEastAsia" w:hAnsiTheme="minorHAnsi" w:cstheme="minorBidi"/>
            <w:noProof/>
            <w:sz w:val="22"/>
            <w:szCs w:val="22"/>
          </w:rPr>
          <w:tab/>
        </w:r>
        <w:r w:rsidR="00737FB0" w:rsidRPr="005D1AE2">
          <w:rPr>
            <w:rStyle w:val="Hypertextovodkaz"/>
            <w:noProof/>
          </w:rPr>
          <w:t>Závěrečná ustanovení</w:t>
        </w:r>
        <w:r w:rsidR="00737FB0">
          <w:rPr>
            <w:noProof/>
            <w:webHidden/>
          </w:rPr>
          <w:tab/>
        </w:r>
        <w:r w:rsidR="00737FB0">
          <w:rPr>
            <w:noProof/>
            <w:webHidden/>
          </w:rPr>
          <w:fldChar w:fldCharType="begin"/>
        </w:r>
        <w:r w:rsidR="00737FB0">
          <w:rPr>
            <w:noProof/>
            <w:webHidden/>
          </w:rPr>
          <w:instrText xml:space="preserve"> PAGEREF _Toc106565477 \h </w:instrText>
        </w:r>
        <w:r w:rsidR="00737FB0">
          <w:rPr>
            <w:noProof/>
            <w:webHidden/>
          </w:rPr>
        </w:r>
        <w:r w:rsidR="00737FB0">
          <w:rPr>
            <w:noProof/>
            <w:webHidden/>
          </w:rPr>
          <w:fldChar w:fldCharType="separate"/>
        </w:r>
        <w:r w:rsidR="00737FB0">
          <w:rPr>
            <w:noProof/>
            <w:webHidden/>
          </w:rPr>
          <w:t>8</w:t>
        </w:r>
        <w:r w:rsidR="00737FB0">
          <w:rPr>
            <w:noProof/>
            <w:webHidden/>
          </w:rPr>
          <w:fldChar w:fldCharType="end"/>
        </w:r>
      </w:hyperlink>
    </w:p>
    <w:p w14:paraId="3D57BA62" w14:textId="2DE4DE90" w:rsidR="00A60399" w:rsidRDefault="00B449DC" w:rsidP="00B85B06">
      <w:pPr>
        <w:tabs>
          <w:tab w:val="left" w:pos="5630"/>
          <w:tab w:val="left" w:pos="7457"/>
          <w:tab w:val="left" w:pos="7492"/>
          <w:tab w:val="left" w:pos="7550"/>
          <w:tab w:val="left" w:pos="10335"/>
        </w:tabs>
        <w:rPr>
          <w:rFonts w:ascii="Tahoma" w:eastAsia="Arial Unicode MS" w:hAnsi="Tahoma" w:cs="Tahoma"/>
          <w:b/>
          <w:sz w:val="22"/>
          <w:szCs w:val="22"/>
        </w:rPr>
      </w:pPr>
      <w:r>
        <w:rPr>
          <w:rFonts w:ascii="Tahoma" w:eastAsia="Arial Unicode MS" w:hAnsi="Tahoma" w:cs="Tahoma"/>
          <w:b/>
          <w:sz w:val="22"/>
          <w:szCs w:val="22"/>
        </w:rPr>
        <w:fldChar w:fldCharType="end"/>
      </w:r>
    </w:p>
    <w:p w14:paraId="69961C0A" w14:textId="196C105F" w:rsidR="0023585E" w:rsidRDefault="00A60399" w:rsidP="001B47F7">
      <w:pPr>
        <w:pStyle w:val="Nadpis3"/>
        <w:numPr>
          <w:ilvl w:val="0"/>
          <w:numId w:val="24"/>
        </w:numPr>
        <w:jc w:val="center"/>
      </w:pPr>
      <w:r>
        <w:rPr>
          <w:rFonts w:eastAsia="Arial Unicode MS"/>
        </w:rPr>
        <w:br w:type="page"/>
      </w:r>
      <w:bookmarkStart w:id="5" w:name="_Toc358542184"/>
      <w:bookmarkStart w:id="6" w:name="_Toc106565452"/>
      <w:r w:rsidR="00F371FE" w:rsidRPr="00ED3CEE">
        <w:lastRenderedPageBreak/>
        <w:t>Vyps</w:t>
      </w:r>
      <w:bookmarkEnd w:id="5"/>
      <w:r w:rsidR="002E1ABB" w:rsidRPr="00ED3CEE">
        <w:t>ané soutěže</w:t>
      </w:r>
      <w:bookmarkEnd w:id="6"/>
    </w:p>
    <w:p w14:paraId="61BCD797" w14:textId="1C3E3ACF" w:rsidR="00E637E3" w:rsidRPr="006C0E36" w:rsidRDefault="00E637E3" w:rsidP="00DF7360">
      <w:pPr>
        <w:pStyle w:val="Odstavecseseznamem"/>
        <w:numPr>
          <w:ilvl w:val="1"/>
          <w:numId w:val="24"/>
        </w:numPr>
        <w:ind w:left="709" w:hanging="785"/>
        <w:rPr>
          <w:rFonts w:ascii="Tahoma" w:hAnsi="Tahoma" w:cs="Tahoma"/>
          <w:sz w:val="22"/>
          <w:szCs w:val="22"/>
        </w:rPr>
      </w:pPr>
      <w:r w:rsidRPr="006C0E36">
        <w:rPr>
          <w:rFonts w:ascii="Tahoma" w:hAnsi="Tahoma" w:cs="Tahoma"/>
        </w:rPr>
        <w:t xml:space="preserve"> </w:t>
      </w:r>
      <w:r w:rsidRPr="006C0E36">
        <w:rPr>
          <w:rFonts w:ascii="Tahoma" w:hAnsi="Tahoma" w:cs="Tahoma"/>
          <w:sz w:val="22"/>
          <w:szCs w:val="22"/>
        </w:rPr>
        <w:t>Divize mužů</w:t>
      </w:r>
      <w:r w:rsidR="00DF7360" w:rsidRPr="006C0E36">
        <w:rPr>
          <w:rFonts w:ascii="Tahoma" w:hAnsi="Tahoma" w:cs="Tahoma"/>
          <w:sz w:val="22"/>
          <w:szCs w:val="22"/>
        </w:rPr>
        <w:t xml:space="preserve"> (12 družstev)</w:t>
      </w:r>
    </w:p>
    <w:p w14:paraId="25D93059" w14:textId="7EB70F61" w:rsidR="00E637E3" w:rsidRPr="006C0E36" w:rsidRDefault="00E637E3" w:rsidP="00DF7360">
      <w:pPr>
        <w:pStyle w:val="Odstavecseseznamem"/>
        <w:numPr>
          <w:ilvl w:val="1"/>
          <w:numId w:val="24"/>
        </w:numPr>
        <w:ind w:left="709" w:hanging="785"/>
        <w:rPr>
          <w:rFonts w:ascii="Tahoma" w:hAnsi="Tahoma" w:cs="Tahoma"/>
          <w:sz w:val="22"/>
          <w:szCs w:val="22"/>
        </w:rPr>
      </w:pPr>
      <w:r w:rsidRPr="006C0E36">
        <w:rPr>
          <w:rFonts w:ascii="Tahoma" w:hAnsi="Tahoma" w:cs="Tahoma"/>
          <w:sz w:val="22"/>
          <w:szCs w:val="22"/>
        </w:rPr>
        <w:t xml:space="preserve"> </w:t>
      </w:r>
      <w:r w:rsidR="00DF7360" w:rsidRPr="006C0E36">
        <w:rPr>
          <w:rFonts w:ascii="Tahoma" w:hAnsi="Tahoma" w:cs="Tahoma"/>
          <w:sz w:val="22"/>
          <w:szCs w:val="22"/>
        </w:rPr>
        <w:t>Krajská soutěž A (12 družstev)</w:t>
      </w:r>
    </w:p>
    <w:p w14:paraId="406E13F0" w14:textId="77777777" w:rsidR="00DF7360" w:rsidRPr="006C0E36" w:rsidRDefault="00DF7360" w:rsidP="00DF7360">
      <w:pPr>
        <w:pStyle w:val="Odstavecseseznamem"/>
        <w:numPr>
          <w:ilvl w:val="1"/>
          <w:numId w:val="24"/>
        </w:numPr>
        <w:ind w:left="709" w:hanging="785"/>
        <w:rPr>
          <w:rFonts w:ascii="Tahoma" w:hAnsi="Tahoma" w:cs="Tahoma"/>
          <w:sz w:val="22"/>
          <w:szCs w:val="22"/>
        </w:rPr>
      </w:pPr>
      <w:r w:rsidRPr="006C0E36">
        <w:rPr>
          <w:rFonts w:ascii="Tahoma" w:hAnsi="Tahoma" w:cs="Tahoma"/>
          <w:sz w:val="22"/>
          <w:szCs w:val="22"/>
        </w:rPr>
        <w:t xml:space="preserve"> Krajská soutěž B (12 družstev)</w:t>
      </w:r>
    </w:p>
    <w:p w14:paraId="2E9BEC00" w14:textId="4C174928" w:rsidR="00DF7360" w:rsidRPr="006C0E36" w:rsidRDefault="00DF7360" w:rsidP="00DF7360">
      <w:pPr>
        <w:pStyle w:val="Odstavecseseznamem"/>
        <w:ind w:left="709"/>
        <w:rPr>
          <w:rFonts w:ascii="Tahoma" w:hAnsi="Tahoma" w:cs="Tahoma"/>
          <w:sz w:val="22"/>
          <w:szCs w:val="22"/>
        </w:rPr>
      </w:pPr>
    </w:p>
    <w:p w14:paraId="345E56C7" w14:textId="5B3D2E93" w:rsidR="00DF7360" w:rsidRDefault="003A6A7F" w:rsidP="003A6A7F">
      <w:pPr>
        <w:pStyle w:val="Odstavecseseznamem"/>
        <w:ind w:left="709"/>
        <w:rPr>
          <w:rFonts w:ascii="Tahoma" w:hAnsi="Tahoma" w:cs="Tahoma"/>
          <w:sz w:val="22"/>
          <w:szCs w:val="22"/>
        </w:rPr>
      </w:pPr>
      <w:r>
        <w:rPr>
          <w:rFonts w:ascii="Tahoma" w:hAnsi="Tahoma" w:cs="Tahoma"/>
          <w:sz w:val="22"/>
          <w:szCs w:val="22"/>
        </w:rPr>
        <w:t>Vedoucí</w:t>
      </w:r>
      <w:r w:rsidR="00936443">
        <w:rPr>
          <w:rFonts w:ascii="Tahoma" w:hAnsi="Tahoma" w:cs="Tahoma"/>
          <w:sz w:val="22"/>
          <w:szCs w:val="22"/>
        </w:rPr>
        <w:t>m</w:t>
      </w:r>
      <w:r>
        <w:rPr>
          <w:rFonts w:ascii="Tahoma" w:hAnsi="Tahoma" w:cs="Tahoma"/>
          <w:sz w:val="22"/>
          <w:szCs w:val="22"/>
        </w:rPr>
        <w:t xml:space="preserve"> soutěží je Jakub Trnka (</w:t>
      </w:r>
      <w:r w:rsidR="00737FB0">
        <w:rPr>
          <w:rFonts w:ascii="Tahoma" w:hAnsi="Tahoma" w:cs="Tahoma"/>
          <w:sz w:val="22"/>
          <w:szCs w:val="22"/>
        </w:rPr>
        <w:t xml:space="preserve">email: </w:t>
      </w:r>
      <w:hyperlink r:id="rId6" w:history="1">
        <w:r w:rsidR="00737FB0" w:rsidRPr="00ED166E">
          <w:rPr>
            <w:rStyle w:val="Hypertextovodkaz"/>
            <w:rFonts w:ascii="Tahoma" w:hAnsi="Tahoma" w:cs="Tahoma"/>
            <w:sz w:val="22"/>
            <w:szCs w:val="22"/>
          </w:rPr>
          <w:t>trnkakuba@seznam.cz</w:t>
        </w:r>
      </w:hyperlink>
      <w:r>
        <w:rPr>
          <w:rFonts w:ascii="Tahoma" w:hAnsi="Tahoma" w:cs="Tahoma"/>
          <w:sz w:val="22"/>
          <w:szCs w:val="22"/>
        </w:rPr>
        <w:t>, tel.: 732 387 949</w:t>
      </w:r>
      <w:r w:rsidRPr="003A6A7F">
        <w:rPr>
          <w:rFonts w:ascii="Tahoma" w:hAnsi="Tahoma" w:cs="Tahoma"/>
          <w:sz w:val="22"/>
          <w:szCs w:val="22"/>
        </w:rPr>
        <w:t>)</w:t>
      </w:r>
      <w:r>
        <w:rPr>
          <w:rFonts w:ascii="Tahoma" w:hAnsi="Tahoma" w:cs="Tahoma"/>
          <w:sz w:val="22"/>
          <w:szCs w:val="22"/>
        </w:rPr>
        <w:t xml:space="preserve">. </w:t>
      </w:r>
      <w:r w:rsidR="00DF7360" w:rsidRPr="006C0E36">
        <w:rPr>
          <w:rFonts w:ascii="Tahoma" w:hAnsi="Tahoma" w:cs="Tahoma"/>
          <w:sz w:val="22"/>
          <w:szCs w:val="22"/>
        </w:rPr>
        <w:t xml:space="preserve">Rozdělení družstev do krajských soutěží provede STK na základě podaných přihlášek družstev na sezónu 2022/2023. </w:t>
      </w:r>
      <w:r w:rsidR="006C0E36" w:rsidRPr="006C0E36">
        <w:rPr>
          <w:rFonts w:ascii="Tahoma" w:hAnsi="Tahoma" w:cs="Tahoma"/>
          <w:sz w:val="22"/>
          <w:szCs w:val="22"/>
        </w:rPr>
        <w:t>Převod a přechod družstev je možný do termínu uzávěrky přihlášek.</w:t>
      </w:r>
      <w:r>
        <w:rPr>
          <w:rFonts w:ascii="Tahoma" w:hAnsi="Tahoma" w:cs="Tahoma"/>
          <w:sz w:val="22"/>
          <w:szCs w:val="22"/>
        </w:rPr>
        <w:t xml:space="preserve"> </w:t>
      </w:r>
    </w:p>
    <w:p w14:paraId="0C298416" w14:textId="77777777" w:rsidR="003A6A7F" w:rsidRPr="003A6A7F" w:rsidRDefault="003A6A7F" w:rsidP="003A6A7F">
      <w:pPr>
        <w:pStyle w:val="Odstavecseseznamem"/>
        <w:ind w:left="709"/>
        <w:rPr>
          <w:rFonts w:ascii="Tahoma" w:hAnsi="Tahoma" w:cs="Tahoma"/>
          <w:sz w:val="22"/>
          <w:szCs w:val="22"/>
        </w:rPr>
      </w:pPr>
    </w:p>
    <w:p w14:paraId="20925EC4" w14:textId="77777777" w:rsidR="0023585E" w:rsidRPr="0086106A" w:rsidRDefault="0023585E" w:rsidP="001B47F7">
      <w:pPr>
        <w:pStyle w:val="Nadpis3"/>
        <w:numPr>
          <w:ilvl w:val="0"/>
          <w:numId w:val="24"/>
        </w:numPr>
        <w:ind w:left="284" w:hanging="284"/>
        <w:jc w:val="center"/>
        <w:rPr>
          <w:rFonts w:eastAsia="Arial Unicode MS"/>
        </w:rPr>
      </w:pPr>
      <w:bookmarkStart w:id="7" w:name="_Toc106565453"/>
      <w:r w:rsidRPr="0086106A">
        <w:t>Systém soutěží</w:t>
      </w:r>
      <w:bookmarkEnd w:id="7"/>
    </w:p>
    <w:p w14:paraId="2A4A42CC" w14:textId="77777777" w:rsidR="0086106A" w:rsidRPr="0086106A" w:rsidRDefault="00BF41F9" w:rsidP="00B85B06">
      <w:pPr>
        <w:tabs>
          <w:tab w:val="left" w:pos="7457"/>
          <w:tab w:val="left" w:pos="9519"/>
          <w:tab w:val="left" w:pos="9554"/>
          <w:tab w:val="left" w:pos="12324"/>
        </w:tabs>
        <w:rPr>
          <w:rFonts w:ascii="Tahoma" w:eastAsia="Arial Unicode MS" w:hAnsi="Tahoma" w:cs="Tahoma"/>
          <w:b/>
          <w:sz w:val="22"/>
          <w:szCs w:val="22"/>
        </w:rPr>
      </w:pPr>
      <w:r w:rsidRPr="0086106A">
        <w:rPr>
          <w:rFonts w:ascii="Tahoma" w:eastAsia="Arial Unicode MS" w:hAnsi="Tahoma" w:cs="Tahoma"/>
          <w:b/>
          <w:sz w:val="22"/>
          <w:szCs w:val="22"/>
        </w:rPr>
        <w:tab/>
      </w:r>
      <w:r w:rsidRPr="0086106A">
        <w:rPr>
          <w:rFonts w:ascii="Tahoma" w:eastAsia="Arial Unicode MS" w:hAnsi="Tahoma" w:cs="Tahoma"/>
          <w:b/>
          <w:sz w:val="22"/>
          <w:szCs w:val="22"/>
        </w:rPr>
        <w:tab/>
      </w:r>
    </w:p>
    <w:p w14:paraId="7DF14B6C" w14:textId="3239884D" w:rsidR="0086106A" w:rsidRPr="0086106A" w:rsidRDefault="00BF41F9" w:rsidP="001B47F7">
      <w:pPr>
        <w:numPr>
          <w:ilvl w:val="1"/>
          <w:numId w:val="2"/>
        </w:numPr>
        <w:tabs>
          <w:tab w:val="num" w:pos="851"/>
          <w:tab w:val="left" w:pos="7457"/>
          <w:tab w:val="left" w:pos="9519"/>
          <w:tab w:val="left" w:pos="9554"/>
          <w:tab w:val="left" w:pos="12324"/>
        </w:tabs>
        <w:rPr>
          <w:rFonts w:ascii="Tahoma" w:hAnsi="Tahoma" w:cs="Tahoma"/>
          <w:sz w:val="22"/>
          <w:szCs w:val="22"/>
        </w:rPr>
      </w:pPr>
      <w:r w:rsidRPr="0086106A">
        <w:rPr>
          <w:rFonts w:ascii="Tahoma" w:hAnsi="Tahoma" w:cs="Tahoma"/>
          <w:sz w:val="22"/>
          <w:szCs w:val="22"/>
        </w:rPr>
        <w:t>Ve všech s</w:t>
      </w:r>
      <w:r w:rsidR="0035438B">
        <w:rPr>
          <w:rFonts w:ascii="Tahoma" w:hAnsi="Tahoma" w:cs="Tahoma"/>
          <w:sz w:val="22"/>
          <w:szCs w:val="22"/>
        </w:rPr>
        <w:t>outěžích</w:t>
      </w:r>
      <w:r w:rsidRPr="0086106A">
        <w:rPr>
          <w:rFonts w:ascii="Tahoma" w:hAnsi="Tahoma" w:cs="Tahoma"/>
          <w:sz w:val="22"/>
          <w:szCs w:val="22"/>
        </w:rPr>
        <w:t xml:space="preserve"> je sy</w:t>
      </w:r>
      <w:r w:rsidR="00695394" w:rsidRPr="0086106A">
        <w:rPr>
          <w:rFonts w:ascii="Tahoma" w:hAnsi="Tahoma" w:cs="Tahoma"/>
          <w:sz w:val="22"/>
          <w:szCs w:val="22"/>
        </w:rPr>
        <w:t>stém dlouhodobý, každý s</w:t>
      </w:r>
      <w:r w:rsidR="0086106A" w:rsidRPr="0086106A">
        <w:rPr>
          <w:rFonts w:ascii="Tahoma" w:hAnsi="Tahoma" w:cs="Tahoma"/>
          <w:sz w:val="22"/>
          <w:szCs w:val="22"/>
        </w:rPr>
        <w:t> </w:t>
      </w:r>
      <w:r w:rsidR="00695394" w:rsidRPr="0086106A">
        <w:rPr>
          <w:rFonts w:ascii="Tahoma" w:hAnsi="Tahoma" w:cs="Tahoma"/>
          <w:sz w:val="22"/>
          <w:szCs w:val="22"/>
        </w:rPr>
        <w:t>každým</w:t>
      </w:r>
    </w:p>
    <w:p w14:paraId="2CE75ABB" w14:textId="77777777" w:rsidR="00BF41F9" w:rsidRPr="00A60399" w:rsidRDefault="0086106A" w:rsidP="001B47F7">
      <w:pPr>
        <w:numPr>
          <w:ilvl w:val="1"/>
          <w:numId w:val="2"/>
        </w:numPr>
        <w:tabs>
          <w:tab w:val="left" w:pos="851"/>
          <w:tab w:val="num" w:pos="900"/>
          <w:tab w:val="left" w:pos="7457"/>
          <w:tab w:val="left" w:pos="9519"/>
          <w:tab w:val="left" w:pos="9554"/>
          <w:tab w:val="left" w:pos="12324"/>
        </w:tabs>
        <w:rPr>
          <w:rFonts w:ascii="Tahoma" w:hAnsi="Tahoma" w:cs="Tahoma"/>
          <w:sz w:val="22"/>
          <w:szCs w:val="22"/>
        </w:rPr>
      </w:pPr>
      <w:r w:rsidRPr="0086106A">
        <w:rPr>
          <w:rFonts w:ascii="Tahoma" w:hAnsi="Tahoma" w:cs="Tahoma"/>
          <w:sz w:val="22"/>
          <w:szCs w:val="22"/>
        </w:rPr>
        <w:t xml:space="preserve">Družstva mužů mají systém dvoukolový (se čtyřutkáním dvojic) a </w:t>
      </w:r>
      <w:r w:rsidR="007B735D">
        <w:rPr>
          <w:rFonts w:ascii="Tahoma" w:hAnsi="Tahoma" w:cs="Tahoma"/>
          <w:sz w:val="22"/>
          <w:szCs w:val="22"/>
        </w:rPr>
        <w:t>jednos</w:t>
      </w:r>
      <w:r w:rsidRPr="0086106A">
        <w:rPr>
          <w:rFonts w:ascii="Tahoma" w:hAnsi="Tahoma" w:cs="Tahoma"/>
          <w:sz w:val="22"/>
          <w:szCs w:val="22"/>
        </w:rPr>
        <w:t>tupňový</w:t>
      </w:r>
    </w:p>
    <w:p w14:paraId="4290925F" w14:textId="77777777" w:rsidR="00C01AF7" w:rsidRDefault="00C01AF7" w:rsidP="001B47F7">
      <w:pPr>
        <w:numPr>
          <w:ilvl w:val="1"/>
          <w:numId w:val="2"/>
        </w:numPr>
        <w:tabs>
          <w:tab w:val="left" w:pos="10335"/>
        </w:tabs>
        <w:rPr>
          <w:rFonts w:ascii="Tahoma" w:hAnsi="Tahoma" w:cs="Tahoma"/>
          <w:sz w:val="22"/>
          <w:szCs w:val="22"/>
        </w:rPr>
      </w:pPr>
      <w:r>
        <w:rPr>
          <w:rFonts w:ascii="Tahoma" w:hAnsi="Tahoma" w:cs="Tahoma"/>
          <w:sz w:val="22"/>
          <w:szCs w:val="22"/>
        </w:rPr>
        <w:t>Družstva jednoho oddílu (klubu), zařazená ve stejné skupině, sehrají odvetné (jarní) vzájemné utkání do termínu, který stanoví STK podle rozlosování soutěže (před prvním podzimním kolem). První vzájemné utkání (podzimní) se hraje v řádném termínu</w:t>
      </w:r>
      <w:r w:rsidR="003B025F">
        <w:rPr>
          <w:rFonts w:ascii="Tahoma" w:hAnsi="Tahoma" w:cs="Tahoma"/>
          <w:sz w:val="22"/>
          <w:szCs w:val="22"/>
        </w:rPr>
        <w:t>.</w:t>
      </w:r>
    </w:p>
    <w:p w14:paraId="3F4C2991" w14:textId="77777777" w:rsidR="00C01AF7" w:rsidRDefault="00C01AF7" w:rsidP="001B47F7">
      <w:pPr>
        <w:numPr>
          <w:ilvl w:val="1"/>
          <w:numId w:val="2"/>
        </w:numPr>
        <w:tabs>
          <w:tab w:val="left" w:pos="10335"/>
        </w:tabs>
        <w:rPr>
          <w:rFonts w:ascii="Tahoma" w:hAnsi="Tahoma" w:cs="Tahoma"/>
          <w:sz w:val="22"/>
          <w:szCs w:val="22"/>
        </w:rPr>
      </w:pPr>
      <w:r>
        <w:rPr>
          <w:rFonts w:ascii="Tahoma" w:hAnsi="Tahoma" w:cs="Tahoma"/>
          <w:sz w:val="22"/>
          <w:szCs w:val="22"/>
        </w:rPr>
        <w:t xml:space="preserve">V soutěži </w:t>
      </w:r>
      <w:r w:rsidRPr="0086106A">
        <w:rPr>
          <w:rFonts w:ascii="Tahoma" w:hAnsi="Tahoma" w:cs="Tahoma"/>
          <w:sz w:val="22"/>
          <w:szCs w:val="22"/>
        </w:rPr>
        <w:t>mužů se</w:t>
      </w:r>
      <w:r>
        <w:rPr>
          <w:rFonts w:ascii="Tahoma" w:hAnsi="Tahoma" w:cs="Tahoma"/>
          <w:sz w:val="22"/>
          <w:szCs w:val="22"/>
        </w:rPr>
        <w:t xml:space="preserve"> </w:t>
      </w:r>
      <w:r w:rsidRPr="0086106A">
        <w:rPr>
          <w:rFonts w:ascii="Tahoma" w:hAnsi="Tahoma" w:cs="Tahoma"/>
          <w:sz w:val="22"/>
          <w:szCs w:val="22"/>
        </w:rPr>
        <w:t>hrají utkání družstev do dosažení 10. bodu (ev. remízy 9</w:t>
      </w:r>
      <w:r>
        <w:rPr>
          <w:rFonts w:ascii="Tahoma" w:hAnsi="Tahoma" w:cs="Tahoma"/>
          <w:sz w:val="22"/>
          <w:szCs w:val="22"/>
        </w:rPr>
        <w:t>-</w:t>
      </w:r>
      <w:r w:rsidRPr="0086106A">
        <w:rPr>
          <w:rFonts w:ascii="Tahoma" w:hAnsi="Tahoma" w:cs="Tahoma"/>
          <w:sz w:val="22"/>
          <w:szCs w:val="22"/>
        </w:rPr>
        <w:t>9).</w:t>
      </w:r>
    </w:p>
    <w:p w14:paraId="67E37E75" w14:textId="77777777" w:rsidR="003B025F" w:rsidRDefault="00C01AF7" w:rsidP="001B47F7">
      <w:pPr>
        <w:numPr>
          <w:ilvl w:val="1"/>
          <w:numId w:val="2"/>
        </w:numPr>
        <w:tabs>
          <w:tab w:val="clear" w:pos="720"/>
        </w:tabs>
        <w:ind w:left="709" w:hanging="709"/>
        <w:rPr>
          <w:rFonts w:ascii="Tahoma" w:hAnsi="Tahoma" w:cs="Tahoma"/>
          <w:sz w:val="22"/>
          <w:szCs w:val="22"/>
        </w:rPr>
      </w:pPr>
      <w:r w:rsidRPr="00C01AF7">
        <w:rPr>
          <w:rFonts w:ascii="Tahoma" w:hAnsi="Tahoma" w:cs="Tahoma"/>
          <w:sz w:val="22"/>
          <w:szCs w:val="22"/>
        </w:rPr>
        <w:t xml:space="preserve">Bodové hodnocení utkání dle SŘ je stanoveno takto: </w:t>
      </w:r>
    </w:p>
    <w:p w14:paraId="1D774618" w14:textId="77777777" w:rsidR="003B025F" w:rsidRDefault="00C01AF7" w:rsidP="001B47F7">
      <w:pPr>
        <w:numPr>
          <w:ilvl w:val="0"/>
          <w:numId w:val="25"/>
        </w:numPr>
        <w:rPr>
          <w:rFonts w:ascii="Tahoma" w:hAnsi="Tahoma" w:cs="Tahoma"/>
          <w:sz w:val="22"/>
          <w:szCs w:val="22"/>
        </w:rPr>
      </w:pPr>
      <w:r w:rsidRPr="00C01AF7">
        <w:rPr>
          <w:rFonts w:ascii="Tahoma" w:hAnsi="Tahoma" w:cs="Tahoma"/>
          <w:sz w:val="22"/>
          <w:szCs w:val="22"/>
        </w:rPr>
        <w:t>vítěz</w:t>
      </w:r>
      <w:r w:rsidR="004E5A80">
        <w:rPr>
          <w:rFonts w:ascii="Tahoma" w:hAnsi="Tahoma" w:cs="Tahoma"/>
          <w:sz w:val="22"/>
          <w:szCs w:val="22"/>
        </w:rPr>
        <w:t>ství</w:t>
      </w:r>
      <w:r w:rsidRPr="00C01AF7">
        <w:rPr>
          <w:rFonts w:ascii="Tahoma" w:hAnsi="Tahoma" w:cs="Tahoma"/>
          <w:sz w:val="22"/>
          <w:szCs w:val="22"/>
        </w:rPr>
        <w:t xml:space="preserve"> 3 body</w:t>
      </w:r>
    </w:p>
    <w:p w14:paraId="03C8B64D" w14:textId="77777777" w:rsidR="003B025F" w:rsidRDefault="00A60399" w:rsidP="001B47F7">
      <w:pPr>
        <w:numPr>
          <w:ilvl w:val="0"/>
          <w:numId w:val="25"/>
        </w:numPr>
        <w:rPr>
          <w:rFonts w:ascii="Tahoma" w:hAnsi="Tahoma" w:cs="Tahoma"/>
          <w:sz w:val="22"/>
          <w:szCs w:val="22"/>
        </w:rPr>
      </w:pPr>
      <w:r>
        <w:rPr>
          <w:rFonts w:ascii="Tahoma" w:hAnsi="Tahoma" w:cs="Tahoma"/>
          <w:sz w:val="22"/>
          <w:szCs w:val="22"/>
        </w:rPr>
        <w:t>remíza</w:t>
      </w:r>
      <w:r w:rsidR="00C01AF7" w:rsidRPr="00C01AF7">
        <w:rPr>
          <w:rFonts w:ascii="Tahoma" w:hAnsi="Tahoma" w:cs="Tahoma"/>
          <w:sz w:val="22"/>
          <w:szCs w:val="22"/>
        </w:rPr>
        <w:t xml:space="preserve"> 2 bo</w:t>
      </w:r>
      <w:r w:rsidR="003B025F">
        <w:rPr>
          <w:rFonts w:ascii="Tahoma" w:hAnsi="Tahoma" w:cs="Tahoma"/>
          <w:sz w:val="22"/>
          <w:szCs w:val="22"/>
        </w:rPr>
        <w:t>dy</w:t>
      </w:r>
    </w:p>
    <w:p w14:paraId="46066890" w14:textId="77777777" w:rsidR="003B025F" w:rsidRDefault="00C01AF7" w:rsidP="001B47F7">
      <w:pPr>
        <w:numPr>
          <w:ilvl w:val="0"/>
          <w:numId w:val="25"/>
        </w:numPr>
        <w:rPr>
          <w:rFonts w:ascii="Tahoma" w:hAnsi="Tahoma" w:cs="Tahoma"/>
          <w:sz w:val="22"/>
          <w:szCs w:val="22"/>
        </w:rPr>
      </w:pPr>
      <w:r w:rsidRPr="00C01AF7">
        <w:rPr>
          <w:rFonts w:ascii="Tahoma" w:hAnsi="Tahoma" w:cs="Tahoma"/>
          <w:sz w:val="22"/>
          <w:szCs w:val="22"/>
        </w:rPr>
        <w:t>porážka 1 bod</w:t>
      </w:r>
    </w:p>
    <w:p w14:paraId="5E45A408" w14:textId="6EE8649A" w:rsidR="00811826" w:rsidRPr="00033353" w:rsidRDefault="00C01AF7" w:rsidP="00033353">
      <w:pPr>
        <w:numPr>
          <w:ilvl w:val="0"/>
          <w:numId w:val="25"/>
        </w:numPr>
        <w:rPr>
          <w:rFonts w:ascii="Tahoma" w:hAnsi="Tahoma" w:cs="Tahoma"/>
          <w:sz w:val="22"/>
          <w:szCs w:val="22"/>
        </w:rPr>
      </w:pPr>
      <w:r w:rsidRPr="00C01AF7">
        <w:rPr>
          <w:rFonts w:ascii="Tahoma" w:hAnsi="Tahoma" w:cs="Tahoma"/>
          <w:sz w:val="22"/>
          <w:szCs w:val="22"/>
        </w:rPr>
        <w:t>kontumace 0 bodů</w:t>
      </w:r>
    </w:p>
    <w:p w14:paraId="30B2B055" w14:textId="2C21AFDD" w:rsidR="00962E83" w:rsidRPr="00033353" w:rsidRDefault="00033353" w:rsidP="00033353">
      <w:pPr>
        <w:numPr>
          <w:ilvl w:val="1"/>
          <w:numId w:val="2"/>
        </w:numPr>
        <w:rPr>
          <w:rFonts w:ascii="Tahoma" w:hAnsi="Tahoma" w:cs="Tahoma"/>
          <w:sz w:val="22"/>
          <w:szCs w:val="22"/>
        </w:rPr>
      </w:pPr>
      <w:r>
        <w:rPr>
          <w:rFonts w:ascii="Tahoma" w:hAnsi="Tahoma" w:cs="Tahoma"/>
          <w:sz w:val="22"/>
          <w:szCs w:val="22"/>
        </w:rPr>
        <w:t>Postupy a sestupy ze soutěží</w:t>
      </w:r>
      <w:r w:rsidR="00773357" w:rsidRPr="00033353">
        <w:rPr>
          <w:rFonts w:ascii="Tahoma" w:hAnsi="Tahoma" w:cs="Tahoma"/>
          <w:sz w:val="22"/>
          <w:szCs w:val="22"/>
        </w:rPr>
        <w:t xml:space="preserve"> KSST</w:t>
      </w:r>
      <w:r w:rsidR="00196021" w:rsidRPr="00033353">
        <w:rPr>
          <w:rFonts w:ascii="Tahoma" w:hAnsi="Tahoma" w:cs="Tahoma"/>
          <w:sz w:val="22"/>
          <w:szCs w:val="22"/>
        </w:rPr>
        <w:t xml:space="preserve"> </w:t>
      </w:r>
      <w:r w:rsidR="00BF089C" w:rsidRPr="00033353">
        <w:rPr>
          <w:rFonts w:ascii="Tahoma" w:hAnsi="Tahoma" w:cs="Tahoma"/>
          <w:sz w:val="22"/>
          <w:szCs w:val="22"/>
        </w:rPr>
        <w:t>PK</w:t>
      </w:r>
      <w:r w:rsidR="00CC4082" w:rsidRPr="00033353">
        <w:rPr>
          <w:rFonts w:ascii="Tahoma" w:hAnsi="Tahoma" w:cs="Tahoma"/>
          <w:sz w:val="22"/>
          <w:szCs w:val="22"/>
        </w:rPr>
        <w:t xml:space="preserve"> pro sezonu 202</w:t>
      </w:r>
      <w:r w:rsidR="00E70F66" w:rsidRPr="00033353">
        <w:rPr>
          <w:rFonts w:ascii="Tahoma" w:hAnsi="Tahoma" w:cs="Tahoma"/>
          <w:sz w:val="22"/>
          <w:szCs w:val="22"/>
        </w:rPr>
        <w:t>2</w:t>
      </w:r>
      <w:r w:rsidR="00CC4082" w:rsidRPr="00033353">
        <w:rPr>
          <w:rFonts w:ascii="Tahoma" w:hAnsi="Tahoma" w:cs="Tahoma"/>
          <w:sz w:val="22"/>
          <w:szCs w:val="22"/>
        </w:rPr>
        <w:t>/202</w:t>
      </w:r>
      <w:r w:rsidR="00E70F66" w:rsidRPr="00033353">
        <w:rPr>
          <w:rFonts w:ascii="Tahoma" w:hAnsi="Tahoma" w:cs="Tahoma"/>
          <w:sz w:val="22"/>
          <w:szCs w:val="22"/>
        </w:rPr>
        <w:t>3</w:t>
      </w:r>
      <w:r w:rsidR="006C0E36" w:rsidRPr="00033353">
        <w:rPr>
          <w:rFonts w:ascii="Tahoma" w:hAnsi="Tahoma" w:cs="Tahoma"/>
          <w:sz w:val="22"/>
          <w:szCs w:val="22"/>
        </w:rPr>
        <w:t>:</w:t>
      </w:r>
    </w:p>
    <w:p w14:paraId="76ADC181" w14:textId="77777777" w:rsidR="00D84BD5" w:rsidRPr="006C0E36" w:rsidRDefault="002B2780" w:rsidP="001B47F7">
      <w:pPr>
        <w:pStyle w:val="Normlnweb"/>
        <w:numPr>
          <w:ilvl w:val="0"/>
          <w:numId w:val="25"/>
        </w:numPr>
        <w:rPr>
          <w:rFonts w:ascii="Tahoma" w:hAnsi="Tahoma" w:cs="Tahoma"/>
          <w:sz w:val="22"/>
          <w:szCs w:val="22"/>
        </w:rPr>
      </w:pPr>
      <w:r w:rsidRPr="006C0E36">
        <w:rPr>
          <w:rFonts w:ascii="Tahoma" w:hAnsi="Tahoma" w:cs="Tahoma"/>
          <w:sz w:val="22"/>
          <w:szCs w:val="22"/>
        </w:rPr>
        <w:t>Z divize p</w:t>
      </w:r>
      <w:r w:rsidR="00D84BD5" w:rsidRPr="006C0E36">
        <w:rPr>
          <w:rFonts w:ascii="Tahoma" w:hAnsi="Tahoma" w:cs="Tahoma"/>
          <w:sz w:val="22"/>
          <w:szCs w:val="22"/>
        </w:rPr>
        <w:t xml:space="preserve">ostupuje </w:t>
      </w:r>
      <w:r w:rsidRPr="006C0E36">
        <w:rPr>
          <w:rFonts w:ascii="Tahoma" w:hAnsi="Tahoma" w:cs="Tahoma"/>
          <w:sz w:val="22"/>
          <w:szCs w:val="22"/>
        </w:rPr>
        <w:t>vítěz do 3LM</w:t>
      </w:r>
    </w:p>
    <w:p w14:paraId="02E56063" w14:textId="77777777" w:rsidR="002B2780" w:rsidRPr="006C0E36" w:rsidRDefault="002B2780" w:rsidP="001B47F7">
      <w:pPr>
        <w:pStyle w:val="Normlnweb"/>
        <w:numPr>
          <w:ilvl w:val="0"/>
          <w:numId w:val="25"/>
        </w:numPr>
        <w:rPr>
          <w:rFonts w:ascii="Tahoma" w:hAnsi="Tahoma" w:cs="Tahoma"/>
          <w:sz w:val="22"/>
          <w:szCs w:val="22"/>
        </w:rPr>
      </w:pPr>
      <w:r w:rsidRPr="006C0E36">
        <w:rPr>
          <w:rFonts w:ascii="Tahoma" w:hAnsi="Tahoma" w:cs="Tahoma"/>
          <w:sz w:val="22"/>
          <w:szCs w:val="22"/>
        </w:rPr>
        <w:t>Z KS A i z KS B postupují vítězové do divize</w:t>
      </w:r>
    </w:p>
    <w:p w14:paraId="4CE64D12" w14:textId="0C03052A" w:rsidR="00BC4817" w:rsidRDefault="002B2780" w:rsidP="006C0E36">
      <w:pPr>
        <w:pStyle w:val="Normlnweb"/>
        <w:numPr>
          <w:ilvl w:val="0"/>
          <w:numId w:val="25"/>
        </w:numPr>
        <w:rPr>
          <w:rFonts w:ascii="Tahoma" w:hAnsi="Tahoma" w:cs="Tahoma"/>
          <w:sz w:val="22"/>
          <w:szCs w:val="22"/>
        </w:rPr>
      </w:pPr>
      <w:r w:rsidRPr="006C0E36">
        <w:rPr>
          <w:rFonts w:ascii="Tahoma" w:hAnsi="Tahoma" w:cs="Tahoma"/>
          <w:sz w:val="22"/>
          <w:szCs w:val="22"/>
        </w:rPr>
        <w:t xml:space="preserve">Z okresních soutěží postupují </w:t>
      </w:r>
      <w:r w:rsidR="00E70F66" w:rsidRPr="006C0E36">
        <w:rPr>
          <w:rFonts w:ascii="Tahoma" w:hAnsi="Tahoma" w:cs="Tahoma"/>
          <w:sz w:val="22"/>
          <w:szCs w:val="22"/>
        </w:rPr>
        <w:t>4 družstva do KS</w:t>
      </w:r>
    </w:p>
    <w:p w14:paraId="50A92D79" w14:textId="221CE320" w:rsidR="00033353" w:rsidRDefault="00033353" w:rsidP="006C0E36">
      <w:pPr>
        <w:pStyle w:val="Normlnweb"/>
        <w:numPr>
          <w:ilvl w:val="0"/>
          <w:numId w:val="25"/>
        </w:numPr>
        <w:rPr>
          <w:rFonts w:ascii="Tahoma" w:hAnsi="Tahoma" w:cs="Tahoma"/>
          <w:sz w:val="22"/>
          <w:szCs w:val="22"/>
        </w:rPr>
      </w:pPr>
      <w:r>
        <w:rPr>
          <w:rFonts w:ascii="Tahoma" w:hAnsi="Tahoma" w:cs="Tahoma"/>
          <w:sz w:val="22"/>
          <w:szCs w:val="22"/>
        </w:rPr>
        <w:t>Sestupy z jednotlivých soutěží závisí na počtu sestupujících ze 3. ligy a při jejich uplatnění bude dodržován soutěžní řád</w:t>
      </w:r>
    </w:p>
    <w:p w14:paraId="49421246" w14:textId="77777777" w:rsidR="00973919" w:rsidRDefault="00973919" w:rsidP="00973919">
      <w:pPr>
        <w:pStyle w:val="Normlnweb"/>
        <w:ind w:left="709"/>
        <w:rPr>
          <w:rFonts w:ascii="Tahoma" w:hAnsi="Tahoma" w:cs="Tahoma"/>
          <w:sz w:val="22"/>
          <w:szCs w:val="22"/>
        </w:rPr>
      </w:pPr>
    </w:p>
    <w:p w14:paraId="11039313" w14:textId="7D2909E8" w:rsidR="00033353" w:rsidRPr="006C0E36" w:rsidRDefault="00033353" w:rsidP="00033353">
      <w:pPr>
        <w:pStyle w:val="Normlnweb"/>
        <w:rPr>
          <w:rFonts w:ascii="Tahoma" w:hAnsi="Tahoma" w:cs="Tahoma"/>
          <w:sz w:val="22"/>
          <w:szCs w:val="22"/>
        </w:rPr>
      </w:pPr>
    </w:p>
    <w:p w14:paraId="3A277711" w14:textId="77777777" w:rsidR="005F5C61" w:rsidRPr="00BC4817" w:rsidRDefault="00D84BD5" w:rsidP="001B47F7">
      <w:pPr>
        <w:pStyle w:val="Nadpis3"/>
        <w:numPr>
          <w:ilvl w:val="0"/>
          <w:numId w:val="24"/>
        </w:numPr>
        <w:jc w:val="center"/>
      </w:pPr>
      <w:bookmarkStart w:id="8" w:name="_Toc106565454"/>
      <w:r w:rsidRPr="0086106A">
        <w:t>Systém</w:t>
      </w:r>
      <w:r>
        <w:t xml:space="preserve"> </w:t>
      </w:r>
      <w:r w:rsidR="0022409E" w:rsidRPr="00BC4817">
        <w:t>utkání</w:t>
      </w:r>
      <w:bookmarkEnd w:id="8"/>
    </w:p>
    <w:p w14:paraId="170FA49D" w14:textId="77777777" w:rsidR="005F5C61" w:rsidRPr="0086106A" w:rsidRDefault="006F1C83" w:rsidP="00B85B06">
      <w:pPr>
        <w:tabs>
          <w:tab w:val="left" w:pos="10335"/>
        </w:tabs>
        <w:rPr>
          <w:rFonts w:ascii="Tahoma" w:hAnsi="Tahoma" w:cs="Tahoma"/>
          <w:b/>
          <w:sz w:val="22"/>
          <w:szCs w:val="22"/>
          <w:u w:val="single"/>
        </w:rPr>
      </w:pPr>
      <w:r w:rsidRPr="0086106A">
        <w:rPr>
          <w:rFonts w:ascii="Tahoma" w:hAnsi="Tahoma" w:cs="Tahoma"/>
          <w:b/>
          <w:sz w:val="22"/>
          <w:szCs w:val="22"/>
          <w:u w:val="single"/>
        </w:rPr>
        <w:t xml:space="preserve"> </w:t>
      </w:r>
    </w:p>
    <w:p w14:paraId="01695E13" w14:textId="7F9AFA00" w:rsidR="00D867EE" w:rsidRDefault="0022409E" w:rsidP="00D867EE">
      <w:pPr>
        <w:pStyle w:val="Zkladntextodsazen"/>
        <w:numPr>
          <w:ilvl w:val="1"/>
          <w:numId w:val="3"/>
        </w:numPr>
        <w:tabs>
          <w:tab w:val="clear" w:pos="1845"/>
          <w:tab w:val="clear" w:pos="2268"/>
          <w:tab w:val="num" w:pos="540"/>
          <w:tab w:val="left" w:pos="1985"/>
          <w:tab w:val="left" w:pos="2694"/>
        </w:tabs>
        <w:ind w:left="540" w:hanging="540"/>
        <w:rPr>
          <w:rFonts w:ascii="Tahoma" w:hAnsi="Tahoma" w:cs="Tahoma"/>
          <w:szCs w:val="22"/>
        </w:rPr>
      </w:pPr>
      <w:r w:rsidRPr="0086106A">
        <w:rPr>
          <w:rFonts w:ascii="Tahoma" w:hAnsi="Tahoma" w:cs="Tahoma"/>
          <w:b/>
          <w:szCs w:val="22"/>
        </w:rPr>
        <w:t>Základní část</w:t>
      </w:r>
      <w:r w:rsidRPr="0086106A">
        <w:rPr>
          <w:rFonts w:ascii="Tahoma" w:hAnsi="Tahoma" w:cs="Tahoma"/>
          <w:szCs w:val="22"/>
        </w:rPr>
        <w:t xml:space="preserve">: Muži čtyřčlenná </w:t>
      </w:r>
      <w:r w:rsidR="00B85B06" w:rsidRPr="0086106A">
        <w:rPr>
          <w:rFonts w:ascii="Tahoma" w:hAnsi="Tahoma" w:cs="Tahoma"/>
          <w:szCs w:val="22"/>
        </w:rPr>
        <w:t>družstva</w:t>
      </w:r>
      <w:r w:rsidR="00B85B06">
        <w:rPr>
          <w:rFonts w:ascii="Tahoma" w:hAnsi="Tahoma" w:cs="Tahoma"/>
          <w:szCs w:val="22"/>
        </w:rPr>
        <w:t xml:space="preserve"> </w:t>
      </w:r>
      <w:r w:rsidR="00B85B06" w:rsidRPr="0086106A">
        <w:rPr>
          <w:rFonts w:ascii="Tahoma" w:hAnsi="Tahoma" w:cs="Tahoma"/>
          <w:szCs w:val="22"/>
        </w:rPr>
        <w:t>– podle</w:t>
      </w:r>
      <w:r w:rsidRPr="0086106A">
        <w:rPr>
          <w:rFonts w:ascii="Tahoma" w:hAnsi="Tahoma" w:cs="Tahoma"/>
          <w:szCs w:val="22"/>
        </w:rPr>
        <w:t xml:space="preserve"> Soutěžního řádu. Sestavy družstev jsou volné.</w:t>
      </w:r>
      <w:r w:rsidR="00704E0F">
        <w:rPr>
          <w:rFonts w:ascii="Tahoma" w:hAnsi="Tahoma" w:cs="Tahoma"/>
          <w:szCs w:val="22"/>
        </w:rPr>
        <w:t xml:space="preserve"> </w:t>
      </w:r>
      <w:r w:rsidRPr="0086106A">
        <w:rPr>
          <w:rFonts w:ascii="Tahoma" w:hAnsi="Tahoma" w:cs="Tahoma"/>
          <w:szCs w:val="22"/>
        </w:rPr>
        <w:t>Utkání podle S</w:t>
      </w:r>
      <w:r w:rsidR="004A04EB" w:rsidRPr="0086106A">
        <w:rPr>
          <w:rFonts w:ascii="Tahoma" w:hAnsi="Tahoma" w:cs="Tahoma"/>
          <w:szCs w:val="22"/>
        </w:rPr>
        <w:t>Ř</w:t>
      </w:r>
      <w:r w:rsidRPr="0086106A">
        <w:rPr>
          <w:rFonts w:ascii="Tahoma" w:hAnsi="Tahoma" w:cs="Tahoma"/>
          <w:szCs w:val="22"/>
        </w:rPr>
        <w:t xml:space="preserve"> (utkání na max.</w:t>
      </w:r>
      <w:r w:rsidR="00D84BD5">
        <w:rPr>
          <w:rFonts w:ascii="Tahoma" w:hAnsi="Tahoma" w:cs="Tahoma"/>
          <w:szCs w:val="22"/>
        </w:rPr>
        <w:t xml:space="preserve"> </w:t>
      </w:r>
      <w:r w:rsidRPr="0086106A">
        <w:rPr>
          <w:rFonts w:ascii="Tahoma" w:hAnsi="Tahoma" w:cs="Tahoma"/>
          <w:szCs w:val="22"/>
        </w:rPr>
        <w:t>18 zápasů)</w:t>
      </w:r>
    </w:p>
    <w:p w14:paraId="7775D14D" w14:textId="3B80CEF0" w:rsidR="00D867EE" w:rsidRPr="00D867EE" w:rsidRDefault="00D867EE" w:rsidP="00D867EE">
      <w:pPr>
        <w:pStyle w:val="Zkladntextodsazen"/>
        <w:numPr>
          <w:ilvl w:val="1"/>
          <w:numId w:val="3"/>
        </w:numPr>
        <w:tabs>
          <w:tab w:val="clear" w:pos="1845"/>
          <w:tab w:val="clear" w:pos="2268"/>
          <w:tab w:val="num" w:pos="540"/>
          <w:tab w:val="left" w:pos="1985"/>
          <w:tab w:val="left" w:pos="2694"/>
        </w:tabs>
        <w:ind w:left="540" w:hanging="540"/>
        <w:rPr>
          <w:rFonts w:ascii="Tahoma" w:hAnsi="Tahoma" w:cs="Tahoma"/>
          <w:szCs w:val="22"/>
        </w:rPr>
      </w:pPr>
      <w:r>
        <w:rPr>
          <w:rFonts w:ascii="Tahoma" w:hAnsi="Tahoma" w:cs="Tahoma"/>
          <w:b/>
          <w:szCs w:val="22"/>
        </w:rPr>
        <w:t xml:space="preserve">Nadstavbová část: </w:t>
      </w:r>
      <w:r w:rsidRPr="00D867EE">
        <w:rPr>
          <w:rFonts w:ascii="Tahoma" w:hAnsi="Tahoma" w:cs="Tahoma"/>
          <w:bCs/>
          <w:szCs w:val="22"/>
        </w:rPr>
        <w:t>se v sezóně 2022/2023 nehraje</w:t>
      </w:r>
    </w:p>
    <w:p w14:paraId="03E18A6A" w14:textId="77777777" w:rsidR="00D84BD5" w:rsidRPr="00CC4082" w:rsidRDefault="00D84BD5" w:rsidP="00B85B06">
      <w:pPr>
        <w:pStyle w:val="Zkladntextodsazen"/>
        <w:tabs>
          <w:tab w:val="clear" w:pos="2268"/>
          <w:tab w:val="left" w:pos="1985"/>
          <w:tab w:val="left" w:pos="2694"/>
        </w:tabs>
        <w:ind w:left="0"/>
        <w:rPr>
          <w:rFonts w:ascii="Tahoma" w:hAnsi="Tahoma" w:cs="Tahoma"/>
          <w:szCs w:val="22"/>
        </w:rPr>
      </w:pPr>
    </w:p>
    <w:p w14:paraId="7E87C0AC" w14:textId="77777777" w:rsidR="005F5C61" w:rsidRPr="0086106A" w:rsidRDefault="00BF41F9" w:rsidP="001B47F7">
      <w:pPr>
        <w:pStyle w:val="Nadpis3"/>
        <w:numPr>
          <w:ilvl w:val="0"/>
          <w:numId w:val="24"/>
        </w:numPr>
        <w:jc w:val="center"/>
      </w:pPr>
      <w:bookmarkStart w:id="9" w:name="_Toc106565455"/>
      <w:r w:rsidRPr="0086106A">
        <w:t>Podmínky pro účast</w:t>
      </w:r>
      <w:bookmarkEnd w:id="9"/>
    </w:p>
    <w:p w14:paraId="38F78138" w14:textId="77777777" w:rsidR="005D7978" w:rsidRDefault="005D7978" w:rsidP="00B85B06">
      <w:pPr>
        <w:tabs>
          <w:tab w:val="left" w:pos="7457"/>
          <w:tab w:val="left" w:pos="9519"/>
          <w:tab w:val="left" w:pos="9554"/>
          <w:tab w:val="left" w:pos="12324"/>
        </w:tabs>
        <w:ind w:left="360"/>
        <w:rPr>
          <w:rFonts w:ascii="Tahoma" w:eastAsia="Arial Unicode MS" w:hAnsi="Tahoma" w:cs="Tahoma"/>
          <w:sz w:val="22"/>
          <w:szCs w:val="22"/>
        </w:rPr>
      </w:pPr>
    </w:p>
    <w:p w14:paraId="0A250934" w14:textId="34651499" w:rsidR="00577BC2" w:rsidRPr="00F374AE" w:rsidRDefault="0091090C" w:rsidP="001B47F7">
      <w:pPr>
        <w:numPr>
          <w:ilvl w:val="1"/>
          <w:numId w:val="4"/>
        </w:numPr>
        <w:tabs>
          <w:tab w:val="clear" w:pos="720"/>
          <w:tab w:val="num" w:pos="567"/>
          <w:tab w:val="left" w:pos="12324"/>
        </w:tabs>
        <w:ind w:left="567" w:hanging="567"/>
        <w:rPr>
          <w:rFonts w:ascii="Tahoma" w:hAnsi="Tahoma" w:cs="Tahoma"/>
          <w:sz w:val="22"/>
          <w:szCs w:val="22"/>
        </w:rPr>
      </w:pPr>
      <w:r w:rsidRPr="00840E9E">
        <w:rPr>
          <w:rFonts w:ascii="Tahoma" w:hAnsi="Tahoma" w:cs="Tahoma"/>
          <w:color w:val="FF0000"/>
          <w:sz w:val="22"/>
          <w:szCs w:val="22"/>
        </w:rPr>
        <w:t>N</w:t>
      </w:r>
      <w:r w:rsidR="00F374AE" w:rsidRPr="00840E9E">
        <w:rPr>
          <w:rFonts w:ascii="Tahoma" w:hAnsi="Tahoma" w:cs="Tahoma"/>
          <w:color w:val="FF0000"/>
          <w:sz w:val="22"/>
          <w:szCs w:val="22"/>
        </w:rPr>
        <w:t xml:space="preserve">ejpozději </w:t>
      </w:r>
      <w:r w:rsidR="00C818D6" w:rsidRPr="00840E9E">
        <w:rPr>
          <w:rFonts w:ascii="Tahoma" w:hAnsi="Tahoma" w:cs="Tahoma"/>
          <w:color w:val="FF0000"/>
          <w:sz w:val="22"/>
          <w:szCs w:val="22"/>
        </w:rPr>
        <w:t xml:space="preserve">do </w:t>
      </w:r>
      <w:r w:rsidR="00370B5F" w:rsidRPr="00840E9E">
        <w:rPr>
          <w:rFonts w:ascii="Tahoma" w:hAnsi="Tahoma" w:cs="Tahoma"/>
          <w:color w:val="FF0000"/>
          <w:sz w:val="22"/>
          <w:szCs w:val="22"/>
        </w:rPr>
        <w:t>30</w:t>
      </w:r>
      <w:r w:rsidR="00660343" w:rsidRPr="00840E9E">
        <w:rPr>
          <w:rFonts w:ascii="Tahoma" w:hAnsi="Tahoma" w:cs="Tahoma"/>
          <w:color w:val="FF0000"/>
          <w:sz w:val="22"/>
          <w:szCs w:val="22"/>
        </w:rPr>
        <w:t>.</w:t>
      </w:r>
      <w:r w:rsidR="00840E9E" w:rsidRPr="00840E9E">
        <w:rPr>
          <w:rFonts w:ascii="Tahoma" w:hAnsi="Tahoma" w:cs="Tahoma"/>
          <w:color w:val="FF0000"/>
          <w:sz w:val="22"/>
          <w:szCs w:val="22"/>
        </w:rPr>
        <w:t xml:space="preserve"> 6.</w:t>
      </w:r>
      <w:r w:rsidR="00BF41F9" w:rsidRPr="00840E9E">
        <w:rPr>
          <w:rFonts w:ascii="Tahoma" w:hAnsi="Tahoma" w:cs="Tahoma"/>
          <w:color w:val="FF0000"/>
          <w:sz w:val="22"/>
          <w:szCs w:val="22"/>
        </w:rPr>
        <w:t xml:space="preserve"> 20</w:t>
      </w:r>
      <w:r w:rsidR="00CC4082" w:rsidRPr="00840E9E">
        <w:rPr>
          <w:rFonts w:ascii="Tahoma" w:hAnsi="Tahoma" w:cs="Tahoma"/>
          <w:color w:val="FF0000"/>
          <w:sz w:val="22"/>
          <w:szCs w:val="22"/>
        </w:rPr>
        <w:t>2</w:t>
      </w:r>
      <w:r w:rsidR="00370B5F" w:rsidRPr="00840E9E">
        <w:rPr>
          <w:rFonts w:ascii="Tahoma" w:hAnsi="Tahoma" w:cs="Tahoma"/>
          <w:color w:val="FF0000"/>
          <w:sz w:val="22"/>
          <w:szCs w:val="22"/>
        </w:rPr>
        <w:t>2</w:t>
      </w:r>
      <w:r w:rsidR="00B247F2" w:rsidRPr="00C818D6">
        <w:rPr>
          <w:rFonts w:ascii="Tahoma" w:hAnsi="Tahoma" w:cs="Tahoma"/>
          <w:color w:val="FF0000"/>
          <w:sz w:val="22"/>
          <w:szCs w:val="22"/>
        </w:rPr>
        <w:t xml:space="preserve"> </w:t>
      </w:r>
      <w:r w:rsidR="00134A56">
        <w:rPr>
          <w:rFonts w:ascii="Tahoma" w:hAnsi="Tahoma" w:cs="Tahoma"/>
          <w:sz w:val="22"/>
          <w:szCs w:val="22"/>
        </w:rPr>
        <w:t>vyplnit závaznou</w:t>
      </w:r>
      <w:r w:rsidR="00BF41F9" w:rsidRPr="0086106A">
        <w:rPr>
          <w:rFonts w:ascii="Tahoma" w:hAnsi="Tahoma" w:cs="Tahoma"/>
          <w:sz w:val="22"/>
          <w:szCs w:val="22"/>
        </w:rPr>
        <w:t xml:space="preserve"> přihlášku do soutěže se všemi požadovanými</w:t>
      </w:r>
      <w:r w:rsidR="00DB2CDC" w:rsidRPr="0086106A">
        <w:rPr>
          <w:rFonts w:ascii="Tahoma" w:hAnsi="Tahoma" w:cs="Tahoma"/>
          <w:sz w:val="22"/>
          <w:szCs w:val="22"/>
        </w:rPr>
        <w:t xml:space="preserve"> </w:t>
      </w:r>
      <w:r w:rsidR="005D7978">
        <w:rPr>
          <w:rFonts w:ascii="Tahoma" w:hAnsi="Tahoma" w:cs="Tahoma"/>
          <w:sz w:val="22"/>
          <w:szCs w:val="22"/>
        </w:rPr>
        <w:t xml:space="preserve">údaji </w:t>
      </w:r>
      <w:r w:rsidR="00BF41F9" w:rsidRPr="0086106A">
        <w:rPr>
          <w:rFonts w:ascii="Tahoma" w:hAnsi="Tahoma" w:cs="Tahoma"/>
          <w:sz w:val="22"/>
          <w:szCs w:val="22"/>
        </w:rPr>
        <w:t>na</w:t>
      </w:r>
      <w:r w:rsidR="00C565A7" w:rsidRPr="0086106A">
        <w:rPr>
          <w:rFonts w:ascii="Tahoma" w:hAnsi="Tahoma" w:cs="Tahoma"/>
          <w:sz w:val="22"/>
          <w:szCs w:val="22"/>
        </w:rPr>
        <w:t xml:space="preserve"> </w:t>
      </w:r>
      <w:hyperlink r:id="rId7" w:history="1">
        <w:r w:rsidR="008927C4" w:rsidRPr="00C80F11">
          <w:rPr>
            <w:rStyle w:val="Hypertextovodkaz"/>
            <w:rFonts w:ascii="Tahoma" w:hAnsi="Tahoma" w:cs="Tahoma"/>
            <w:b/>
            <w:sz w:val="22"/>
            <w:szCs w:val="22"/>
          </w:rPr>
          <w:t>https://registr.ping-pong.cz</w:t>
        </w:r>
      </w:hyperlink>
    </w:p>
    <w:p w14:paraId="49DECAC9" w14:textId="094F1C2A" w:rsidR="00F374AE" w:rsidRPr="00D8042D" w:rsidRDefault="00C818D6" w:rsidP="001B47F7">
      <w:pPr>
        <w:numPr>
          <w:ilvl w:val="1"/>
          <w:numId w:val="4"/>
        </w:numPr>
        <w:tabs>
          <w:tab w:val="clear" w:pos="720"/>
          <w:tab w:val="num" w:pos="567"/>
          <w:tab w:val="left" w:pos="12324"/>
        </w:tabs>
        <w:ind w:left="567" w:hanging="567"/>
        <w:rPr>
          <w:rFonts w:ascii="Tahoma" w:hAnsi="Tahoma" w:cs="Tahoma"/>
          <w:sz w:val="22"/>
          <w:szCs w:val="22"/>
        </w:rPr>
      </w:pPr>
      <w:r w:rsidRPr="00840E9E">
        <w:rPr>
          <w:rFonts w:ascii="Tahoma" w:hAnsi="Tahoma" w:cs="Tahoma"/>
          <w:color w:val="FF0000"/>
          <w:sz w:val="22"/>
          <w:szCs w:val="22"/>
        </w:rPr>
        <w:t>Do 30.</w:t>
      </w:r>
      <w:r w:rsidR="00840E9E">
        <w:rPr>
          <w:rFonts w:ascii="Tahoma" w:hAnsi="Tahoma" w:cs="Tahoma"/>
          <w:color w:val="FF0000"/>
          <w:sz w:val="22"/>
          <w:szCs w:val="22"/>
        </w:rPr>
        <w:t xml:space="preserve"> </w:t>
      </w:r>
      <w:r w:rsidR="00206769">
        <w:rPr>
          <w:rFonts w:ascii="Tahoma" w:hAnsi="Tahoma" w:cs="Tahoma"/>
          <w:color w:val="FF0000"/>
          <w:sz w:val="22"/>
          <w:szCs w:val="22"/>
        </w:rPr>
        <w:t>6. 2022</w:t>
      </w:r>
      <w:r w:rsidR="00D867EE">
        <w:rPr>
          <w:rFonts w:ascii="Tahoma" w:hAnsi="Tahoma" w:cs="Tahoma"/>
          <w:color w:val="FF0000"/>
          <w:sz w:val="22"/>
          <w:szCs w:val="22"/>
        </w:rPr>
        <w:t xml:space="preserve"> </w:t>
      </w:r>
      <w:r w:rsidR="00F374AE" w:rsidRPr="00F374AE">
        <w:rPr>
          <w:rFonts w:ascii="Tahoma" w:hAnsi="Tahoma" w:cs="Tahoma"/>
          <w:sz w:val="22"/>
          <w:szCs w:val="22"/>
        </w:rPr>
        <w:t>uhradit vklad do soutěže stanovený pro jednotlivé třídy takto:</w:t>
      </w:r>
      <w:r w:rsidR="008927C4">
        <w:rPr>
          <w:rFonts w:ascii="Tahoma" w:hAnsi="Tahoma" w:cs="Tahoma"/>
          <w:sz w:val="22"/>
          <w:szCs w:val="22"/>
        </w:rPr>
        <w:br/>
        <w:t xml:space="preserve"> - </w:t>
      </w:r>
      <w:r w:rsidR="00F374AE" w:rsidRPr="00F374AE">
        <w:rPr>
          <w:rFonts w:ascii="Tahoma" w:hAnsi="Tahoma" w:cs="Tahoma"/>
          <w:b/>
          <w:sz w:val="22"/>
          <w:szCs w:val="22"/>
        </w:rPr>
        <w:t>DM 1000,- Kč</w:t>
      </w:r>
      <w:r w:rsidR="008927C4">
        <w:rPr>
          <w:rFonts w:ascii="Tahoma" w:hAnsi="Tahoma" w:cs="Tahoma"/>
          <w:b/>
          <w:sz w:val="22"/>
          <w:szCs w:val="22"/>
        </w:rPr>
        <w:br/>
        <w:t xml:space="preserve"> - </w:t>
      </w:r>
      <w:r w:rsidR="00F374AE" w:rsidRPr="00F374AE">
        <w:rPr>
          <w:rFonts w:ascii="Tahoma" w:hAnsi="Tahoma" w:cs="Tahoma"/>
          <w:b/>
          <w:sz w:val="22"/>
          <w:szCs w:val="22"/>
        </w:rPr>
        <w:t>Krajská soutěž 600,- Kč.</w:t>
      </w:r>
      <w:r w:rsidR="008927C4">
        <w:rPr>
          <w:rFonts w:ascii="Tahoma" w:hAnsi="Tahoma" w:cs="Tahoma"/>
          <w:b/>
          <w:sz w:val="22"/>
          <w:szCs w:val="22"/>
        </w:rPr>
        <w:br/>
      </w:r>
      <w:r w:rsidR="00F374AE" w:rsidRPr="00F374AE">
        <w:rPr>
          <w:rFonts w:ascii="Tahoma" w:hAnsi="Tahoma" w:cs="Tahoma"/>
          <w:sz w:val="22"/>
          <w:szCs w:val="22"/>
        </w:rPr>
        <w:t xml:space="preserve">Doklad o úhradě vkladů </w:t>
      </w:r>
      <w:r w:rsidR="00F374AE" w:rsidRPr="00F374AE">
        <w:rPr>
          <w:rFonts w:ascii="Tahoma" w:hAnsi="Tahoma" w:cs="Tahoma"/>
          <w:b/>
          <w:sz w:val="22"/>
          <w:szCs w:val="22"/>
        </w:rPr>
        <w:t xml:space="preserve">zaslat na email </w:t>
      </w:r>
      <w:hyperlink r:id="rId8" w:history="1">
        <w:r w:rsidR="009916A5" w:rsidRPr="009E208A">
          <w:rPr>
            <w:rStyle w:val="Hypertextovodkaz"/>
            <w:rFonts w:ascii="Tahoma" w:hAnsi="Tahoma" w:cs="Tahoma"/>
            <w:b/>
            <w:sz w:val="22"/>
            <w:szCs w:val="22"/>
          </w:rPr>
          <w:t>star@lit.cz</w:t>
        </w:r>
      </w:hyperlink>
    </w:p>
    <w:p w14:paraId="0AC000F8" w14:textId="3F56FDE0" w:rsidR="009D6555" w:rsidRPr="00D867EE" w:rsidRDefault="00465888" w:rsidP="0089158D">
      <w:pPr>
        <w:numPr>
          <w:ilvl w:val="1"/>
          <w:numId w:val="4"/>
        </w:numPr>
        <w:tabs>
          <w:tab w:val="clear" w:pos="720"/>
          <w:tab w:val="num" w:pos="540"/>
          <w:tab w:val="left" w:pos="10335"/>
        </w:tabs>
        <w:ind w:left="540" w:hanging="540"/>
        <w:rPr>
          <w:rFonts w:ascii="Tahoma" w:hAnsi="Tahoma" w:cs="Tahoma"/>
          <w:sz w:val="22"/>
          <w:szCs w:val="22"/>
        </w:rPr>
      </w:pPr>
      <w:r w:rsidRPr="00D867EE">
        <w:rPr>
          <w:rFonts w:ascii="Tahoma" w:hAnsi="Tahoma" w:cs="Tahoma"/>
          <w:sz w:val="22"/>
          <w:szCs w:val="22"/>
        </w:rPr>
        <w:t>V</w:t>
      </w:r>
      <w:r w:rsidR="00F374AE" w:rsidRPr="00D867EE">
        <w:rPr>
          <w:rFonts w:ascii="Tahoma" w:hAnsi="Tahoma" w:cs="Tahoma"/>
          <w:sz w:val="22"/>
          <w:szCs w:val="22"/>
        </w:rPr>
        <w:t xml:space="preserve"> re</w:t>
      </w:r>
      <w:r w:rsidR="00CC4082" w:rsidRPr="00D867EE">
        <w:rPr>
          <w:rFonts w:ascii="Tahoma" w:hAnsi="Tahoma" w:cs="Tahoma"/>
          <w:sz w:val="22"/>
          <w:szCs w:val="22"/>
        </w:rPr>
        <w:t xml:space="preserve">gistru </w:t>
      </w:r>
      <w:r w:rsidR="00CC4082" w:rsidRPr="00840E9E">
        <w:rPr>
          <w:rFonts w:ascii="Tahoma" w:hAnsi="Tahoma" w:cs="Tahoma"/>
          <w:color w:val="FF0000"/>
          <w:sz w:val="22"/>
          <w:szCs w:val="22"/>
        </w:rPr>
        <w:t>do 30.</w:t>
      </w:r>
      <w:r w:rsidR="00B85B06" w:rsidRPr="00840E9E">
        <w:rPr>
          <w:rFonts w:ascii="Tahoma" w:hAnsi="Tahoma" w:cs="Tahoma"/>
          <w:color w:val="FF0000"/>
          <w:sz w:val="22"/>
          <w:szCs w:val="22"/>
        </w:rPr>
        <w:t xml:space="preserve"> </w:t>
      </w:r>
      <w:r w:rsidR="00CC4082" w:rsidRPr="00840E9E">
        <w:rPr>
          <w:rFonts w:ascii="Tahoma" w:hAnsi="Tahoma" w:cs="Tahoma"/>
          <w:color w:val="FF0000"/>
          <w:sz w:val="22"/>
          <w:szCs w:val="22"/>
        </w:rPr>
        <w:t>6.</w:t>
      </w:r>
      <w:r w:rsidR="00B85B06" w:rsidRPr="00840E9E">
        <w:rPr>
          <w:rFonts w:ascii="Tahoma" w:hAnsi="Tahoma" w:cs="Tahoma"/>
          <w:color w:val="FF0000"/>
          <w:sz w:val="22"/>
          <w:szCs w:val="22"/>
        </w:rPr>
        <w:t xml:space="preserve"> </w:t>
      </w:r>
      <w:r w:rsidR="00CC4082" w:rsidRPr="00840E9E">
        <w:rPr>
          <w:rFonts w:ascii="Tahoma" w:hAnsi="Tahoma" w:cs="Tahoma"/>
          <w:color w:val="FF0000"/>
          <w:sz w:val="22"/>
          <w:szCs w:val="22"/>
        </w:rPr>
        <w:t>202</w:t>
      </w:r>
      <w:r w:rsidR="00370B5F" w:rsidRPr="00840E9E">
        <w:rPr>
          <w:rFonts w:ascii="Tahoma" w:hAnsi="Tahoma" w:cs="Tahoma"/>
          <w:color w:val="FF0000"/>
          <w:sz w:val="22"/>
          <w:szCs w:val="22"/>
        </w:rPr>
        <w:t>2</w:t>
      </w:r>
      <w:r w:rsidR="00F374AE" w:rsidRPr="00840E9E">
        <w:rPr>
          <w:rFonts w:ascii="Tahoma" w:hAnsi="Tahoma" w:cs="Tahoma"/>
          <w:color w:val="FF0000"/>
          <w:sz w:val="22"/>
          <w:szCs w:val="22"/>
        </w:rPr>
        <w:t xml:space="preserve"> </w:t>
      </w:r>
      <w:r w:rsidR="004874A9">
        <w:rPr>
          <w:rFonts w:ascii="Tahoma" w:hAnsi="Tahoma" w:cs="Tahoma"/>
          <w:sz w:val="22"/>
          <w:szCs w:val="22"/>
        </w:rPr>
        <w:t>zadat</w:t>
      </w:r>
      <w:r w:rsidR="00F374AE" w:rsidRPr="00D867EE">
        <w:rPr>
          <w:rFonts w:ascii="Tahoma" w:hAnsi="Tahoma" w:cs="Tahoma"/>
          <w:sz w:val="22"/>
          <w:szCs w:val="22"/>
        </w:rPr>
        <w:t xml:space="preserve"> evidenční seznam registrovaných </w:t>
      </w:r>
      <w:r w:rsidR="00B85B06" w:rsidRPr="00D867EE">
        <w:rPr>
          <w:rFonts w:ascii="Tahoma" w:hAnsi="Tahoma" w:cs="Tahoma"/>
          <w:sz w:val="22"/>
          <w:szCs w:val="22"/>
        </w:rPr>
        <w:t>hráčů.</w:t>
      </w:r>
      <w:r w:rsidR="00F374AE" w:rsidRPr="00D867EE">
        <w:rPr>
          <w:rFonts w:ascii="Tahoma" w:hAnsi="Tahoma" w:cs="Tahoma"/>
          <w:sz w:val="22"/>
          <w:szCs w:val="22"/>
        </w:rPr>
        <w:t xml:space="preserve"> </w:t>
      </w:r>
      <w:r w:rsidR="00B85B06" w:rsidRPr="00D867EE">
        <w:rPr>
          <w:rFonts w:ascii="Tahoma" w:hAnsi="Tahoma" w:cs="Tahoma"/>
          <w:sz w:val="22"/>
          <w:szCs w:val="22"/>
        </w:rPr>
        <w:t>P</w:t>
      </w:r>
      <w:r w:rsidR="00F374AE" w:rsidRPr="00D867EE">
        <w:rPr>
          <w:rFonts w:ascii="Tahoma" w:hAnsi="Tahoma" w:cs="Tahoma"/>
          <w:sz w:val="22"/>
          <w:szCs w:val="22"/>
        </w:rPr>
        <w:t>oté okamžitě zaslat kopii dokladu o zaplacení registračních poplatků krajskému svazu stolního tenisu</w:t>
      </w:r>
      <w:r w:rsidR="004874A9">
        <w:rPr>
          <w:rFonts w:ascii="Tahoma" w:hAnsi="Tahoma" w:cs="Tahoma"/>
          <w:sz w:val="22"/>
          <w:szCs w:val="22"/>
        </w:rPr>
        <w:t xml:space="preserve"> na email: </w:t>
      </w:r>
      <w:hyperlink r:id="rId9" w:history="1">
        <w:r w:rsidR="004874A9" w:rsidRPr="00ED166E">
          <w:rPr>
            <w:rStyle w:val="Hypertextovodkaz"/>
            <w:rFonts w:ascii="Tahoma" w:hAnsi="Tahoma" w:cs="Tahoma"/>
            <w:sz w:val="22"/>
            <w:szCs w:val="22"/>
          </w:rPr>
          <w:t>star@lit.cz</w:t>
        </w:r>
      </w:hyperlink>
      <w:r w:rsidR="00370B5F" w:rsidRPr="00D867EE">
        <w:rPr>
          <w:rFonts w:ascii="Tahoma" w:hAnsi="Tahoma" w:cs="Tahoma"/>
          <w:sz w:val="22"/>
          <w:szCs w:val="22"/>
        </w:rPr>
        <w:t xml:space="preserve">, </w:t>
      </w:r>
      <w:r w:rsidR="00472D7F" w:rsidRPr="00840E9E">
        <w:rPr>
          <w:rFonts w:ascii="Tahoma" w:hAnsi="Tahoma" w:cs="Tahoma"/>
          <w:color w:val="FF0000"/>
          <w:sz w:val="22"/>
          <w:szCs w:val="22"/>
        </w:rPr>
        <w:t>Při platbě poplatků, ve zprávě pro příjemce uve</w:t>
      </w:r>
      <w:r w:rsidR="00D867EE" w:rsidRPr="00840E9E">
        <w:rPr>
          <w:rFonts w:ascii="Tahoma" w:hAnsi="Tahoma" w:cs="Tahoma"/>
          <w:color w:val="FF0000"/>
          <w:sz w:val="22"/>
          <w:szCs w:val="22"/>
        </w:rPr>
        <w:t>ď</w:t>
      </w:r>
      <w:r w:rsidR="00472D7F" w:rsidRPr="00840E9E">
        <w:rPr>
          <w:rFonts w:ascii="Tahoma" w:hAnsi="Tahoma" w:cs="Tahoma"/>
          <w:color w:val="FF0000"/>
          <w:sz w:val="22"/>
          <w:szCs w:val="22"/>
        </w:rPr>
        <w:t>te název TJ</w:t>
      </w:r>
      <w:r w:rsidR="00D867EE" w:rsidRPr="00D867EE">
        <w:rPr>
          <w:rFonts w:ascii="Tahoma" w:hAnsi="Tahoma" w:cs="Tahoma"/>
          <w:color w:val="FF0000"/>
        </w:rPr>
        <w:t xml:space="preserve">. </w:t>
      </w:r>
      <w:r w:rsidR="00D867EE" w:rsidRPr="00D867EE">
        <w:rPr>
          <w:rFonts w:ascii="Tahoma" w:hAnsi="Tahoma" w:cs="Tahoma"/>
          <w:sz w:val="22"/>
          <w:szCs w:val="22"/>
        </w:rPr>
        <w:t>Každý oddíl zodpovídá za správné vyplnění seznamů na registru ČÁST</w:t>
      </w:r>
      <w:r w:rsidR="00D867EE" w:rsidRPr="00D867EE">
        <w:rPr>
          <w:rFonts w:ascii="Tahoma" w:hAnsi="Tahoma" w:cs="Tahoma"/>
        </w:rPr>
        <w:t>.</w:t>
      </w:r>
      <w:r w:rsidR="00F374AE" w:rsidRPr="00D867EE">
        <w:rPr>
          <w:rFonts w:ascii="Tahoma" w:hAnsi="Tahoma" w:cs="Tahoma"/>
          <w:sz w:val="22"/>
          <w:szCs w:val="22"/>
        </w:rPr>
        <w:t xml:space="preserve"> </w:t>
      </w:r>
      <w:r w:rsidR="00BF41F9" w:rsidRPr="00D867EE">
        <w:rPr>
          <w:rFonts w:ascii="Tahoma" w:eastAsia="Arial Unicode MS" w:hAnsi="Tahoma" w:cs="Tahoma"/>
          <w:sz w:val="22"/>
          <w:szCs w:val="22"/>
        </w:rPr>
        <w:tab/>
      </w:r>
    </w:p>
    <w:p w14:paraId="02F1D715" w14:textId="77777777" w:rsidR="00BF41F9" w:rsidRPr="0086106A" w:rsidRDefault="00BF41F9" w:rsidP="001B47F7">
      <w:pPr>
        <w:numPr>
          <w:ilvl w:val="1"/>
          <w:numId w:val="4"/>
        </w:numPr>
        <w:tabs>
          <w:tab w:val="clear" w:pos="720"/>
          <w:tab w:val="num" w:pos="540"/>
          <w:tab w:val="left" w:pos="9519"/>
          <w:tab w:val="left" w:pos="9554"/>
          <w:tab w:val="left" w:pos="12324"/>
        </w:tabs>
        <w:rPr>
          <w:rFonts w:ascii="Tahoma" w:eastAsia="Arial Unicode MS" w:hAnsi="Tahoma" w:cs="Tahoma"/>
          <w:b/>
          <w:sz w:val="22"/>
          <w:szCs w:val="22"/>
        </w:rPr>
      </w:pPr>
      <w:r w:rsidRPr="0086106A">
        <w:rPr>
          <w:rFonts w:ascii="Tahoma" w:hAnsi="Tahoma" w:cs="Tahoma"/>
          <w:sz w:val="22"/>
          <w:szCs w:val="22"/>
        </w:rPr>
        <w:t xml:space="preserve">Registrační průkazy </w:t>
      </w:r>
      <w:r w:rsidR="004A04EB" w:rsidRPr="0086106A">
        <w:rPr>
          <w:rFonts w:ascii="Tahoma" w:hAnsi="Tahoma" w:cs="Tahoma"/>
          <w:sz w:val="22"/>
          <w:szCs w:val="22"/>
        </w:rPr>
        <w:t>jsou v elektronické podobě</w:t>
      </w:r>
      <w:r w:rsidR="00B247F2">
        <w:rPr>
          <w:rFonts w:ascii="Tahoma" w:hAnsi="Tahoma" w:cs="Tahoma"/>
          <w:sz w:val="22"/>
          <w:szCs w:val="22"/>
        </w:rPr>
        <w:t xml:space="preserve"> v Registru ČAST</w:t>
      </w:r>
      <w:r w:rsidR="008613ED" w:rsidRPr="0086106A">
        <w:rPr>
          <w:rFonts w:ascii="Tahoma" w:hAnsi="Tahoma" w:cs="Tahoma"/>
          <w:sz w:val="22"/>
          <w:szCs w:val="22"/>
        </w:rPr>
        <w:t>.</w:t>
      </w:r>
      <w:r w:rsidRPr="0086106A">
        <w:rPr>
          <w:rFonts w:ascii="Tahoma" w:eastAsia="Arial Unicode MS" w:hAnsi="Tahoma" w:cs="Tahoma"/>
          <w:sz w:val="22"/>
          <w:szCs w:val="22"/>
        </w:rPr>
        <w:tab/>
      </w:r>
      <w:r w:rsidRPr="0086106A">
        <w:rPr>
          <w:rFonts w:ascii="Tahoma" w:eastAsia="Arial Unicode MS" w:hAnsi="Tahoma" w:cs="Tahoma"/>
          <w:b/>
          <w:sz w:val="22"/>
          <w:szCs w:val="22"/>
        </w:rPr>
        <w:tab/>
      </w:r>
    </w:p>
    <w:p w14:paraId="12D4FAEB" w14:textId="77777777" w:rsidR="009D6555" w:rsidRDefault="00CC4082" w:rsidP="001B47F7">
      <w:pPr>
        <w:numPr>
          <w:ilvl w:val="1"/>
          <w:numId w:val="4"/>
        </w:numPr>
        <w:tabs>
          <w:tab w:val="clear" w:pos="720"/>
          <w:tab w:val="num" w:pos="540"/>
          <w:tab w:val="left" w:pos="10335"/>
        </w:tabs>
        <w:ind w:left="540" w:hanging="540"/>
        <w:rPr>
          <w:rFonts w:ascii="Tahoma" w:hAnsi="Tahoma" w:cs="Tahoma"/>
          <w:sz w:val="22"/>
          <w:szCs w:val="22"/>
        </w:rPr>
      </w:pPr>
      <w:r>
        <w:rPr>
          <w:rFonts w:ascii="Tahoma" w:hAnsi="Tahoma" w:cs="Tahoma"/>
          <w:sz w:val="22"/>
          <w:szCs w:val="22"/>
        </w:rPr>
        <w:t>Zároveň s přihláškou zadají</w:t>
      </w:r>
      <w:r w:rsidR="00BF41F9" w:rsidRPr="0086106A">
        <w:rPr>
          <w:rFonts w:ascii="Tahoma" w:hAnsi="Tahoma" w:cs="Tahoma"/>
          <w:sz w:val="22"/>
          <w:szCs w:val="22"/>
        </w:rPr>
        <w:t xml:space="preserve"> </w:t>
      </w:r>
      <w:r w:rsidR="00094974" w:rsidRPr="0086106A">
        <w:rPr>
          <w:rFonts w:ascii="Tahoma" w:hAnsi="Tahoma" w:cs="Tahoma"/>
          <w:b/>
          <w:sz w:val="22"/>
          <w:szCs w:val="22"/>
        </w:rPr>
        <w:t>všechny</w:t>
      </w:r>
      <w:r w:rsidR="00461B23" w:rsidRPr="0086106A">
        <w:rPr>
          <w:rFonts w:ascii="Tahoma" w:hAnsi="Tahoma" w:cs="Tahoma"/>
          <w:b/>
          <w:sz w:val="22"/>
          <w:szCs w:val="22"/>
        </w:rPr>
        <w:t xml:space="preserve"> nové</w:t>
      </w:r>
      <w:r w:rsidR="00B01C6D" w:rsidRPr="0086106A">
        <w:rPr>
          <w:rFonts w:ascii="Tahoma" w:hAnsi="Tahoma" w:cs="Tahoma"/>
          <w:b/>
          <w:sz w:val="22"/>
          <w:szCs w:val="22"/>
        </w:rPr>
        <w:t xml:space="preserve"> </w:t>
      </w:r>
      <w:r w:rsidR="00BF41F9" w:rsidRPr="0086106A">
        <w:rPr>
          <w:rFonts w:ascii="Tahoma" w:hAnsi="Tahoma" w:cs="Tahoma"/>
          <w:b/>
          <w:sz w:val="22"/>
          <w:szCs w:val="22"/>
        </w:rPr>
        <w:t>oddíly</w:t>
      </w:r>
      <w:r w:rsidR="00461B23" w:rsidRPr="0086106A">
        <w:rPr>
          <w:rFonts w:ascii="Tahoma" w:hAnsi="Tahoma" w:cs="Tahoma"/>
          <w:b/>
          <w:sz w:val="22"/>
          <w:szCs w:val="22"/>
        </w:rPr>
        <w:t xml:space="preserve"> v kraji</w:t>
      </w:r>
      <w:r w:rsidR="00BF41F9" w:rsidRPr="0086106A">
        <w:rPr>
          <w:rFonts w:ascii="Tahoma" w:hAnsi="Tahoma" w:cs="Tahoma"/>
          <w:b/>
          <w:sz w:val="22"/>
          <w:szCs w:val="22"/>
        </w:rPr>
        <w:t xml:space="preserve"> </w:t>
      </w:r>
      <w:r>
        <w:rPr>
          <w:rFonts w:ascii="Tahoma" w:hAnsi="Tahoma" w:cs="Tahoma"/>
          <w:sz w:val="22"/>
          <w:szCs w:val="22"/>
        </w:rPr>
        <w:t xml:space="preserve">do </w:t>
      </w:r>
      <w:r w:rsidR="009B7853">
        <w:rPr>
          <w:rFonts w:ascii="Tahoma" w:hAnsi="Tahoma" w:cs="Tahoma"/>
          <w:sz w:val="22"/>
          <w:szCs w:val="22"/>
        </w:rPr>
        <w:t>registru</w:t>
      </w:r>
      <w:r w:rsidR="00BF41F9" w:rsidRPr="0086106A">
        <w:rPr>
          <w:rFonts w:ascii="Tahoma" w:hAnsi="Tahoma" w:cs="Tahoma"/>
          <w:sz w:val="22"/>
          <w:szCs w:val="22"/>
        </w:rPr>
        <w:t xml:space="preserve"> plánek hrací místnosti</w:t>
      </w:r>
      <w:r w:rsidR="00094974" w:rsidRPr="0086106A">
        <w:rPr>
          <w:rFonts w:ascii="Tahoma" w:hAnsi="Tahoma" w:cs="Tahoma"/>
          <w:sz w:val="22"/>
          <w:szCs w:val="22"/>
        </w:rPr>
        <w:t>.</w:t>
      </w:r>
    </w:p>
    <w:p w14:paraId="0FAAB9BC" w14:textId="77777777" w:rsidR="005B7E43" w:rsidRPr="009D6555" w:rsidRDefault="005B7E43" w:rsidP="001B47F7">
      <w:pPr>
        <w:numPr>
          <w:ilvl w:val="1"/>
          <w:numId w:val="4"/>
        </w:numPr>
        <w:tabs>
          <w:tab w:val="clear" w:pos="720"/>
          <w:tab w:val="num" w:pos="540"/>
          <w:tab w:val="left" w:pos="10335"/>
        </w:tabs>
        <w:ind w:left="540" w:hanging="540"/>
        <w:rPr>
          <w:rFonts w:ascii="Tahoma" w:hAnsi="Tahoma" w:cs="Tahoma"/>
          <w:sz w:val="22"/>
          <w:szCs w:val="22"/>
        </w:rPr>
      </w:pPr>
      <w:r w:rsidRPr="0086106A">
        <w:rPr>
          <w:rFonts w:ascii="Tahoma" w:hAnsi="Tahoma" w:cs="Tahoma"/>
          <w:sz w:val="22"/>
          <w:szCs w:val="22"/>
        </w:rPr>
        <w:t>V </w:t>
      </w:r>
      <w:r w:rsidR="00BB32F4" w:rsidRPr="0086106A">
        <w:rPr>
          <w:rFonts w:ascii="Tahoma" w:hAnsi="Tahoma" w:cs="Tahoma"/>
          <w:sz w:val="22"/>
          <w:szCs w:val="22"/>
        </w:rPr>
        <w:t>d</w:t>
      </w:r>
      <w:r w:rsidRPr="0086106A">
        <w:rPr>
          <w:rFonts w:ascii="Tahoma" w:hAnsi="Tahoma" w:cs="Tahoma"/>
          <w:sz w:val="22"/>
          <w:szCs w:val="22"/>
        </w:rPr>
        <w:t xml:space="preserve">ivizi </w:t>
      </w:r>
      <w:r w:rsidR="00BB32F4" w:rsidRPr="0086106A">
        <w:rPr>
          <w:rFonts w:ascii="Tahoma" w:hAnsi="Tahoma" w:cs="Tahoma"/>
          <w:sz w:val="22"/>
          <w:szCs w:val="22"/>
        </w:rPr>
        <w:t xml:space="preserve">mužů </w:t>
      </w:r>
      <w:r w:rsidR="004A04EB" w:rsidRPr="0086106A">
        <w:rPr>
          <w:rFonts w:ascii="Tahoma" w:hAnsi="Tahoma" w:cs="Tahoma"/>
          <w:sz w:val="22"/>
          <w:szCs w:val="22"/>
        </w:rPr>
        <w:t>i</w:t>
      </w:r>
      <w:r w:rsidR="00BB32F4" w:rsidRPr="0086106A">
        <w:rPr>
          <w:rFonts w:ascii="Tahoma" w:hAnsi="Tahoma" w:cs="Tahoma"/>
          <w:sz w:val="22"/>
          <w:szCs w:val="22"/>
        </w:rPr>
        <w:t xml:space="preserve"> </w:t>
      </w:r>
      <w:r w:rsidR="004A04EB" w:rsidRPr="0086106A">
        <w:rPr>
          <w:rFonts w:ascii="Tahoma" w:hAnsi="Tahoma" w:cs="Tahoma"/>
          <w:sz w:val="22"/>
          <w:szCs w:val="22"/>
        </w:rPr>
        <w:t xml:space="preserve">v </w:t>
      </w:r>
      <w:r w:rsidR="00BB32F4" w:rsidRPr="0086106A">
        <w:rPr>
          <w:rFonts w:ascii="Tahoma" w:hAnsi="Tahoma" w:cs="Tahoma"/>
          <w:sz w:val="22"/>
          <w:szCs w:val="22"/>
        </w:rPr>
        <w:t>krajské soutěži mužů obou skupin platí</w:t>
      </w:r>
      <w:r w:rsidRPr="0086106A">
        <w:rPr>
          <w:rFonts w:ascii="Tahoma" w:hAnsi="Tahoma" w:cs="Tahoma"/>
          <w:sz w:val="22"/>
          <w:szCs w:val="22"/>
        </w:rPr>
        <w:t xml:space="preserve"> </w:t>
      </w:r>
      <w:r w:rsidR="00BB32F4" w:rsidRPr="0086106A">
        <w:rPr>
          <w:rFonts w:ascii="Tahoma" w:hAnsi="Tahoma" w:cs="Tahoma"/>
          <w:sz w:val="22"/>
          <w:szCs w:val="22"/>
        </w:rPr>
        <w:t xml:space="preserve">povinné používání </w:t>
      </w:r>
      <w:r w:rsidRPr="0086106A">
        <w:rPr>
          <w:rFonts w:ascii="Tahoma" w:hAnsi="Tahoma" w:cs="Tahoma"/>
          <w:sz w:val="22"/>
          <w:szCs w:val="22"/>
        </w:rPr>
        <w:t>schválen</w:t>
      </w:r>
      <w:r w:rsidR="00BB32F4" w:rsidRPr="0086106A">
        <w:rPr>
          <w:rFonts w:ascii="Tahoma" w:hAnsi="Tahoma" w:cs="Tahoma"/>
          <w:sz w:val="22"/>
          <w:szCs w:val="22"/>
        </w:rPr>
        <w:t>ého</w:t>
      </w:r>
      <w:r w:rsidRPr="0086106A">
        <w:rPr>
          <w:rFonts w:ascii="Tahoma" w:hAnsi="Tahoma" w:cs="Tahoma"/>
          <w:sz w:val="22"/>
          <w:szCs w:val="22"/>
        </w:rPr>
        <w:t xml:space="preserve"> hracího vybavení </w:t>
      </w:r>
      <w:r w:rsidR="00BB32F4" w:rsidRPr="0086106A">
        <w:rPr>
          <w:rFonts w:ascii="Tahoma" w:hAnsi="Tahoma" w:cs="Tahoma"/>
          <w:sz w:val="22"/>
          <w:szCs w:val="22"/>
        </w:rPr>
        <w:t>stoly</w:t>
      </w:r>
      <w:r w:rsidRPr="0086106A">
        <w:rPr>
          <w:rFonts w:ascii="Tahoma" w:hAnsi="Tahoma" w:cs="Tahoma"/>
          <w:sz w:val="22"/>
          <w:szCs w:val="22"/>
        </w:rPr>
        <w:t xml:space="preserve"> ITTF dle Pravidel ST.</w:t>
      </w:r>
      <w:r w:rsidR="00BF41F9" w:rsidRPr="0086106A">
        <w:rPr>
          <w:rFonts w:ascii="Tahoma" w:hAnsi="Tahoma" w:cs="Tahoma"/>
          <w:sz w:val="22"/>
          <w:szCs w:val="22"/>
        </w:rPr>
        <w:t xml:space="preserve"> </w:t>
      </w:r>
      <w:r w:rsidRPr="0086106A">
        <w:rPr>
          <w:rFonts w:ascii="Tahoma" w:hAnsi="Tahoma" w:cs="Tahoma"/>
          <w:sz w:val="22"/>
          <w:szCs w:val="22"/>
        </w:rPr>
        <w:t xml:space="preserve">         </w:t>
      </w:r>
    </w:p>
    <w:p w14:paraId="23A412E2" w14:textId="77777777" w:rsidR="005B7E43" w:rsidRPr="0086106A" w:rsidRDefault="005B7E43" w:rsidP="00B85B06">
      <w:pPr>
        <w:tabs>
          <w:tab w:val="left" w:pos="7457"/>
        </w:tabs>
        <w:rPr>
          <w:rFonts w:ascii="Tahoma" w:hAnsi="Tahoma" w:cs="Tahoma"/>
          <w:sz w:val="22"/>
          <w:szCs w:val="22"/>
        </w:rPr>
      </w:pPr>
    </w:p>
    <w:p w14:paraId="68752CDD" w14:textId="274D30CE" w:rsidR="000833F1" w:rsidRPr="0086106A" w:rsidRDefault="00BF41F9" w:rsidP="001B47F7">
      <w:pPr>
        <w:pStyle w:val="Nadpis3"/>
        <w:numPr>
          <w:ilvl w:val="0"/>
          <w:numId w:val="24"/>
        </w:numPr>
        <w:jc w:val="center"/>
      </w:pPr>
      <w:bookmarkStart w:id="10" w:name="_Toc106565456"/>
      <w:r w:rsidRPr="0086106A">
        <w:t xml:space="preserve">Povinnosti </w:t>
      </w:r>
      <w:r w:rsidR="00465888" w:rsidRPr="0086106A">
        <w:t>účastníků</w:t>
      </w:r>
      <w:bookmarkEnd w:id="10"/>
      <w:r w:rsidR="00465888" w:rsidRPr="0086106A">
        <w:t xml:space="preserve"> </w:t>
      </w:r>
    </w:p>
    <w:p w14:paraId="7247189D" w14:textId="77777777" w:rsidR="00BF41F9" w:rsidRPr="0086106A" w:rsidRDefault="00BF41F9" w:rsidP="00B85B06">
      <w:pPr>
        <w:tabs>
          <w:tab w:val="left" w:pos="9519"/>
          <w:tab w:val="left" w:pos="9554"/>
          <w:tab w:val="left" w:pos="12324"/>
        </w:tabs>
        <w:rPr>
          <w:rFonts w:ascii="Tahoma" w:eastAsia="Arial Unicode MS" w:hAnsi="Tahoma" w:cs="Tahoma"/>
          <w:b/>
          <w:sz w:val="22"/>
          <w:szCs w:val="22"/>
        </w:rPr>
      </w:pPr>
      <w:r w:rsidRPr="0086106A">
        <w:rPr>
          <w:rFonts w:ascii="Tahoma" w:eastAsia="Arial Unicode MS" w:hAnsi="Tahoma" w:cs="Tahoma"/>
          <w:b/>
          <w:i/>
          <w:sz w:val="22"/>
          <w:szCs w:val="22"/>
        </w:rPr>
        <w:tab/>
      </w:r>
    </w:p>
    <w:p w14:paraId="2C882251" w14:textId="598C67AF" w:rsidR="00BF41F9" w:rsidRPr="0086106A" w:rsidRDefault="00BF41F9" w:rsidP="00D867EE">
      <w:pPr>
        <w:numPr>
          <w:ilvl w:val="1"/>
          <w:numId w:val="5"/>
        </w:numPr>
        <w:tabs>
          <w:tab w:val="clear" w:pos="795"/>
          <w:tab w:val="left" w:pos="10335"/>
        </w:tabs>
        <w:ind w:left="567" w:hanging="567"/>
        <w:rPr>
          <w:rFonts w:ascii="Tahoma" w:eastAsia="Arial Unicode MS" w:hAnsi="Tahoma" w:cs="Tahoma"/>
          <w:sz w:val="22"/>
          <w:szCs w:val="22"/>
        </w:rPr>
      </w:pPr>
      <w:r w:rsidRPr="0086106A">
        <w:rPr>
          <w:rFonts w:ascii="Tahoma" w:hAnsi="Tahoma" w:cs="Tahoma"/>
          <w:sz w:val="22"/>
          <w:szCs w:val="22"/>
        </w:rPr>
        <w:t>Ve sporných případech (nedostatky v dokladech, nedostatky v hrací místnosti ap.) musí vedoucí obou</w:t>
      </w:r>
      <w:r w:rsidR="00DB2CDC" w:rsidRPr="0086106A">
        <w:rPr>
          <w:rFonts w:ascii="Tahoma" w:hAnsi="Tahoma" w:cs="Tahoma"/>
          <w:sz w:val="22"/>
          <w:szCs w:val="22"/>
        </w:rPr>
        <w:t xml:space="preserve"> </w:t>
      </w:r>
      <w:r w:rsidRPr="0086106A">
        <w:rPr>
          <w:rFonts w:ascii="Tahoma" w:hAnsi="Tahoma" w:cs="Tahoma"/>
          <w:sz w:val="22"/>
          <w:szCs w:val="22"/>
        </w:rPr>
        <w:t xml:space="preserve">družstev zajistit sehrání </w:t>
      </w:r>
      <w:r w:rsidR="004A04EB" w:rsidRPr="0086106A">
        <w:rPr>
          <w:rFonts w:ascii="Tahoma" w:hAnsi="Tahoma" w:cs="Tahoma"/>
          <w:sz w:val="22"/>
          <w:szCs w:val="22"/>
        </w:rPr>
        <w:t>utkání</w:t>
      </w:r>
      <w:r w:rsidRPr="0086106A">
        <w:rPr>
          <w:rFonts w:ascii="Tahoma" w:hAnsi="Tahoma" w:cs="Tahoma"/>
          <w:sz w:val="22"/>
          <w:szCs w:val="22"/>
        </w:rPr>
        <w:t xml:space="preserve"> na plný počet </w:t>
      </w:r>
      <w:r w:rsidR="004A04EB" w:rsidRPr="0086106A">
        <w:rPr>
          <w:rFonts w:ascii="Tahoma" w:hAnsi="Tahoma" w:cs="Tahoma"/>
          <w:sz w:val="22"/>
          <w:szCs w:val="22"/>
        </w:rPr>
        <w:t>zápasů</w:t>
      </w:r>
      <w:r w:rsidRPr="0086106A">
        <w:rPr>
          <w:rFonts w:ascii="Tahoma" w:hAnsi="Tahoma" w:cs="Tahoma"/>
          <w:sz w:val="22"/>
          <w:szCs w:val="22"/>
        </w:rPr>
        <w:t>, tj. v soutěži mužů do 18</w:t>
      </w:r>
      <w:r w:rsidR="00097276">
        <w:rPr>
          <w:rFonts w:ascii="Tahoma" w:hAnsi="Tahoma" w:cs="Tahoma"/>
          <w:sz w:val="22"/>
          <w:szCs w:val="22"/>
        </w:rPr>
        <w:t>.</w:t>
      </w:r>
      <w:r w:rsidR="004C59AC">
        <w:rPr>
          <w:rFonts w:ascii="Tahoma" w:hAnsi="Tahoma" w:cs="Tahoma"/>
          <w:sz w:val="22"/>
          <w:szCs w:val="22"/>
        </w:rPr>
        <w:t xml:space="preserve"> </w:t>
      </w:r>
      <w:r w:rsidRPr="0086106A">
        <w:rPr>
          <w:rFonts w:ascii="Tahoma" w:hAnsi="Tahoma" w:cs="Tahoma"/>
          <w:sz w:val="22"/>
          <w:szCs w:val="22"/>
        </w:rPr>
        <w:t xml:space="preserve">bodu. </w:t>
      </w:r>
    </w:p>
    <w:p w14:paraId="7D994AD3" w14:textId="77777777" w:rsidR="00BF41F9" w:rsidRPr="0086106A" w:rsidRDefault="00BF41F9" w:rsidP="001B47F7">
      <w:pPr>
        <w:numPr>
          <w:ilvl w:val="1"/>
          <w:numId w:val="5"/>
        </w:numPr>
        <w:tabs>
          <w:tab w:val="left" w:pos="540"/>
          <w:tab w:val="left" w:pos="10335"/>
        </w:tabs>
        <w:ind w:left="540" w:hanging="540"/>
        <w:rPr>
          <w:rFonts w:ascii="Tahoma" w:eastAsia="Arial Unicode MS" w:hAnsi="Tahoma" w:cs="Tahoma"/>
          <w:sz w:val="22"/>
          <w:szCs w:val="22"/>
        </w:rPr>
      </w:pPr>
      <w:r w:rsidRPr="0086106A">
        <w:rPr>
          <w:rFonts w:ascii="Tahoma" w:hAnsi="Tahoma" w:cs="Tahoma"/>
          <w:sz w:val="22"/>
          <w:szCs w:val="22"/>
        </w:rPr>
        <w:t>Družstvo, jehož míčky bude utkání hráno, je povinno poskytnout soupeři</w:t>
      </w:r>
      <w:r w:rsidR="008613ED" w:rsidRPr="0086106A">
        <w:rPr>
          <w:rFonts w:ascii="Tahoma" w:hAnsi="Tahoma" w:cs="Tahoma"/>
          <w:sz w:val="22"/>
          <w:szCs w:val="22"/>
        </w:rPr>
        <w:t xml:space="preserve"> minimálně</w:t>
      </w:r>
      <w:r w:rsidRPr="0086106A">
        <w:rPr>
          <w:rFonts w:ascii="Tahoma" w:hAnsi="Tahoma" w:cs="Tahoma"/>
          <w:sz w:val="22"/>
          <w:szCs w:val="22"/>
        </w:rPr>
        <w:t xml:space="preserve"> jeden míček na rozehrání nejméně 30 minut před zahájením utkání.</w:t>
      </w:r>
      <w:r w:rsidRPr="0086106A">
        <w:rPr>
          <w:rFonts w:ascii="Tahoma" w:eastAsia="Arial Unicode MS" w:hAnsi="Tahoma" w:cs="Tahoma"/>
          <w:sz w:val="22"/>
          <w:szCs w:val="22"/>
        </w:rPr>
        <w:tab/>
      </w:r>
    </w:p>
    <w:p w14:paraId="7CD872D7" w14:textId="77777777" w:rsidR="00BF41F9" w:rsidRPr="0086106A" w:rsidRDefault="00BF41F9" w:rsidP="001B47F7">
      <w:pPr>
        <w:numPr>
          <w:ilvl w:val="1"/>
          <w:numId w:val="5"/>
        </w:numPr>
        <w:tabs>
          <w:tab w:val="clear" w:pos="795"/>
          <w:tab w:val="num" w:pos="540"/>
          <w:tab w:val="left" w:pos="9519"/>
          <w:tab w:val="left" w:pos="9554"/>
          <w:tab w:val="left" w:pos="12324"/>
        </w:tabs>
        <w:ind w:left="540" w:hanging="540"/>
        <w:rPr>
          <w:rFonts w:ascii="Tahoma" w:eastAsia="Arial Unicode MS" w:hAnsi="Tahoma" w:cs="Tahoma"/>
          <w:sz w:val="22"/>
          <w:szCs w:val="22"/>
        </w:rPr>
      </w:pPr>
      <w:r w:rsidRPr="0086106A">
        <w:rPr>
          <w:rFonts w:ascii="Tahoma" w:hAnsi="Tahoma" w:cs="Tahoma"/>
          <w:sz w:val="22"/>
          <w:szCs w:val="22"/>
        </w:rPr>
        <w:t>Řízení utkání se řídí ustanoveními Soutěžního řádu.</w:t>
      </w:r>
      <w:r w:rsidRPr="0086106A">
        <w:rPr>
          <w:rFonts w:ascii="Tahoma" w:eastAsia="Arial Unicode MS" w:hAnsi="Tahoma" w:cs="Tahoma"/>
          <w:sz w:val="22"/>
          <w:szCs w:val="22"/>
        </w:rPr>
        <w:tab/>
      </w:r>
      <w:r w:rsidRPr="0086106A">
        <w:rPr>
          <w:rFonts w:ascii="Tahoma" w:eastAsia="Arial Unicode MS" w:hAnsi="Tahoma" w:cs="Tahoma"/>
          <w:sz w:val="22"/>
          <w:szCs w:val="22"/>
        </w:rPr>
        <w:tab/>
      </w:r>
    </w:p>
    <w:p w14:paraId="16BA9B6B" w14:textId="77777777" w:rsidR="00BF41F9" w:rsidRPr="0086106A" w:rsidRDefault="00BF41F9" w:rsidP="001B47F7">
      <w:pPr>
        <w:numPr>
          <w:ilvl w:val="1"/>
          <w:numId w:val="5"/>
        </w:numPr>
        <w:tabs>
          <w:tab w:val="left" w:pos="540"/>
          <w:tab w:val="left" w:pos="10335"/>
        </w:tabs>
        <w:ind w:left="540" w:hanging="540"/>
        <w:rPr>
          <w:rFonts w:ascii="Tahoma" w:eastAsia="Arial Unicode MS" w:hAnsi="Tahoma" w:cs="Tahoma"/>
          <w:sz w:val="22"/>
          <w:szCs w:val="22"/>
        </w:rPr>
      </w:pPr>
      <w:r w:rsidRPr="0086106A">
        <w:rPr>
          <w:rFonts w:ascii="Tahoma" w:hAnsi="Tahoma" w:cs="Tahoma"/>
          <w:sz w:val="22"/>
          <w:szCs w:val="22"/>
        </w:rPr>
        <w:t xml:space="preserve">Povinnost dodržet ustanovení SŘ </w:t>
      </w:r>
      <w:r w:rsidR="002770BC" w:rsidRPr="0086106A">
        <w:rPr>
          <w:rFonts w:ascii="Tahoma" w:hAnsi="Tahoma" w:cs="Tahoma"/>
          <w:sz w:val="22"/>
          <w:szCs w:val="22"/>
        </w:rPr>
        <w:t xml:space="preserve">v </w:t>
      </w:r>
      <w:r w:rsidRPr="0086106A">
        <w:rPr>
          <w:rFonts w:ascii="Tahoma" w:hAnsi="Tahoma" w:cs="Tahoma"/>
          <w:sz w:val="22"/>
          <w:szCs w:val="22"/>
        </w:rPr>
        <w:t>péč</w:t>
      </w:r>
      <w:r w:rsidR="002770BC" w:rsidRPr="0086106A">
        <w:rPr>
          <w:rFonts w:ascii="Tahoma" w:hAnsi="Tahoma" w:cs="Tahoma"/>
          <w:sz w:val="22"/>
          <w:szCs w:val="22"/>
        </w:rPr>
        <w:t>i</w:t>
      </w:r>
      <w:r w:rsidRPr="0086106A">
        <w:rPr>
          <w:rFonts w:ascii="Tahoma" w:hAnsi="Tahoma" w:cs="Tahoma"/>
          <w:sz w:val="22"/>
          <w:szCs w:val="22"/>
        </w:rPr>
        <w:t xml:space="preserve"> o mládež </w:t>
      </w:r>
      <w:r w:rsidR="002770BC" w:rsidRPr="0086106A">
        <w:rPr>
          <w:rFonts w:ascii="Tahoma" w:hAnsi="Tahoma" w:cs="Tahoma"/>
          <w:sz w:val="22"/>
          <w:szCs w:val="22"/>
        </w:rPr>
        <w:t>i případná</w:t>
      </w:r>
      <w:r w:rsidRPr="0086106A">
        <w:rPr>
          <w:rFonts w:ascii="Tahoma" w:hAnsi="Tahoma" w:cs="Tahoma"/>
          <w:sz w:val="22"/>
          <w:szCs w:val="22"/>
        </w:rPr>
        <w:t xml:space="preserve"> mezní krit</w:t>
      </w:r>
      <w:r w:rsidR="008613ED" w:rsidRPr="0086106A">
        <w:rPr>
          <w:rFonts w:ascii="Tahoma" w:hAnsi="Tahoma" w:cs="Tahoma"/>
          <w:sz w:val="22"/>
          <w:szCs w:val="22"/>
        </w:rPr>
        <w:t>é</w:t>
      </w:r>
      <w:r w:rsidRPr="0086106A">
        <w:rPr>
          <w:rFonts w:ascii="Tahoma" w:hAnsi="Tahoma" w:cs="Tahoma"/>
          <w:sz w:val="22"/>
          <w:szCs w:val="22"/>
        </w:rPr>
        <w:t>ria.</w:t>
      </w:r>
    </w:p>
    <w:p w14:paraId="0FE90E59" w14:textId="77777777" w:rsidR="00BF41F9" w:rsidRPr="0086106A" w:rsidRDefault="00BF41F9" w:rsidP="001B47F7">
      <w:pPr>
        <w:numPr>
          <w:ilvl w:val="1"/>
          <w:numId w:val="5"/>
        </w:numPr>
        <w:tabs>
          <w:tab w:val="left" w:pos="540"/>
          <w:tab w:val="left" w:pos="7550"/>
          <w:tab w:val="left" w:pos="10335"/>
        </w:tabs>
        <w:ind w:left="540" w:hanging="540"/>
        <w:rPr>
          <w:rFonts w:ascii="Tahoma" w:eastAsia="Arial Unicode MS" w:hAnsi="Tahoma" w:cs="Tahoma"/>
          <w:sz w:val="22"/>
          <w:szCs w:val="22"/>
        </w:rPr>
      </w:pPr>
      <w:r w:rsidRPr="0086106A">
        <w:rPr>
          <w:rFonts w:ascii="Tahoma" w:hAnsi="Tahoma" w:cs="Tahoma"/>
          <w:sz w:val="22"/>
          <w:szCs w:val="22"/>
        </w:rPr>
        <w:t>Nesplnění uvedených bodů je postižitelné pořádkovou pokutou.</w:t>
      </w:r>
      <w:r w:rsidRPr="0086106A">
        <w:rPr>
          <w:rFonts w:ascii="Tahoma" w:eastAsia="Arial Unicode MS" w:hAnsi="Tahoma" w:cs="Tahoma"/>
          <w:sz w:val="22"/>
          <w:szCs w:val="22"/>
        </w:rPr>
        <w:tab/>
      </w:r>
    </w:p>
    <w:p w14:paraId="7AD821D4" w14:textId="77777777" w:rsidR="006F1C83" w:rsidRPr="0086106A" w:rsidRDefault="006F1C83" w:rsidP="00B85B06">
      <w:pPr>
        <w:tabs>
          <w:tab w:val="left" w:pos="7457"/>
          <w:tab w:val="left" w:pos="9519"/>
          <w:tab w:val="left" w:pos="9554"/>
          <w:tab w:val="left" w:pos="12324"/>
        </w:tabs>
        <w:rPr>
          <w:rFonts w:ascii="Tahoma" w:hAnsi="Tahoma" w:cs="Tahoma"/>
          <w:sz w:val="22"/>
          <w:szCs w:val="22"/>
        </w:rPr>
      </w:pPr>
    </w:p>
    <w:p w14:paraId="5096B661" w14:textId="77777777" w:rsidR="000833F1" w:rsidRPr="0086106A" w:rsidRDefault="00BF41F9" w:rsidP="001B47F7">
      <w:pPr>
        <w:pStyle w:val="Nadpis3"/>
        <w:numPr>
          <w:ilvl w:val="0"/>
          <w:numId w:val="24"/>
        </w:numPr>
        <w:jc w:val="center"/>
      </w:pPr>
      <w:bookmarkStart w:id="11" w:name="_Toc106455942"/>
      <w:bookmarkStart w:id="12" w:name="_Toc106565457"/>
      <w:r w:rsidRPr="0086106A">
        <w:t>Úhrada nákladů</w:t>
      </w:r>
      <w:bookmarkEnd w:id="11"/>
      <w:bookmarkEnd w:id="12"/>
    </w:p>
    <w:p w14:paraId="40DF8486" w14:textId="77777777" w:rsidR="00BF41F9" w:rsidRPr="0086106A" w:rsidRDefault="00BF41F9" w:rsidP="00B85B06">
      <w:pPr>
        <w:tabs>
          <w:tab w:val="left" w:pos="7457"/>
          <w:tab w:val="left" w:pos="9519"/>
          <w:tab w:val="left" w:pos="9554"/>
          <w:tab w:val="left" w:pos="12324"/>
        </w:tabs>
        <w:rPr>
          <w:rFonts w:ascii="Tahoma" w:eastAsia="Arial Unicode MS" w:hAnsi="Tahoma" w:cs="Tahoma"/>
          <w:sz w:val="22"/>
          <w:szCs w:val="22"/>
        </w:rPr>
      </w:pPr>
      <w:r w:rsidRPr="0086106A">
        <w:rPr>
          <w:rFonts w:ascii="Tahoma" w:eastAsia="Arial Unicode MS" w:hAnsi="Tahoma" w:cs="Tahoma"/>
          <w:sz w:val="22"/>
          <w:szCs w:val="22"/>
        </w:rPr>
        <w:tab/>
      </w:r>
      <w:r w:rsidRPr="0086106A">
        <w:rPr>
          <w:rFonts w:ascii="Tahoma" w:eastAsia="Arial Unicode MS" w:hAnsi="Tahoma" w:cs="Tahoma"/>
          <w:sz w:val="22"/>
          <w:szCs w:val="22"/>
        </w:rPr>
        <w:tab/>
      </w:r>
      <w:r w:rsidRPr="0086106A">
        <w:rPr>
          <w:rFonts w:ascii="Tahoma" w:eastAsia="Arial Unicode MS" w:hAnsi="Tahoma" w:cs="Tahoma"/>
          <w:sz w:val="22"/>
          <w:szCs w:val="22"/>
        </w:rPr>
        <w:tab/>
      </w:r>
    </w:p>
    <w:p w14:paraId="59EBE7FD" w14:textId="77777777" w:rsidR="00BF41F9" w:rsidRPr="0086106A" w:rsidRDefault="00BF41F9" w:rsidP="001B47F7">
      <w:pPr>
        <w:numPr>
          <w:ilvl w:val="1"/>
          <w:numId w:val="6"/>
        </w:numPr>
        <w:tabs>
          <w:tab w:val="left" w:pos="540"/>
          <w:tab w:val="left" w:pos="9519"/>
          <w:tab w:val="left" w:pos="9554"/>
          <w:tab w:val="left" w:pos="12324"/>
        </w:tabs>
        <w:rPr>
          <w:rFonts w:ascii="Tahoma" w:eastAsia="Arial Unicode MS" w:hAnsi="Tahoma" w:cs="Tahoma"/>
          <w:sz w:val="22"/>
          <w:szCs w:val="22"/>
        </w:rPr>
      </w:pPr>
      <w:r w:rsidRPr="0086106A">
        <w:rPr>
          <w:rFonts w:ascii="Tahoma" w:hAnsi="Tahoma" w:cs="Tahoma"/>
          <w:sz w:val="22"/>
          <w:szCs w:val="22"/>
        </w:rPr>
        <w:t>Družstva startují na náklady vysílající složky.</w:t>
      </w:r>
      <w:r w:rsidRPr="0086106A">
        <w:rPr>
          <w:rFonts w:ascii="Tahoma" w:eastAsia="Arial Unicode MS" w:hAnsi="Tahoma" w:cs="Tahoma"/>
          <w:sz w:val="22"/>
          <w:szCs w:val="22"/>
        </w:rPr>
        <w:tab/>
      </w:r>
      <w:r w:rsidRPr="0086106A">
        <w:rPr>
          <w:rFonts w:ascii="Tahoma" w:eastAsia="Arial Unicode MS" w:hAnsi="Tahoma" w:cs="Tahoma"/>
          <w:sz w:val="22"/>
          <w:szCs w:val="22"/>
        </w:rPr>
        <w:tab/>
      </w:r>
    </w:p>
    <w:p w14:paraId="4A2FB08C" w14:textId="77777777" w:rsidR="00BF41F9" w:rsidRPr="0086106A" w:rsidRDefault="00BF41F9" w:rsidP="001B47F7">
      <w:pPr>
        <w:numPr>
          <w:ilvl w:val="1"/>
          <w:numId w:val="6"/>
        </w:numPr>
        <w:tabs>
          <w:tab w:val="clear" w:pos="795"/>
          <w:tab w:val="num" w:pos="540"/>
          <w:tab w:val="left" w:pos="10335"/>
        </w:tabs>
        <w:rPr>
          <w:rFonts w:ascii="Tahoma" w:eastAsia="Arial Unicode MS" w:hAnsi="Tahoma" w:cs="Tahoma"/>
          <w:sz w:val="22"/>
          <w:szCs w:val="22"/>
        </w:rPr>
      </w:pPr>
      <w:r w:rsidRPr="0086106A">
        <w:rPr>
          <w:rFonts w:ascii="Tahoma" w:hAnsi="Tahoma" w:cs="Tahoma"/>
          <w:sz w:val="22"/>
          <w:szCs w:val="22"/>
        </w:rPr>
        <w:t xml:space="preserve">Družstvo, které zaviní nesehrání utkání, uhradí </w:t>
      </w:r>
      <w:r w:rsidRPr="0086106A">
        <w:rPr>
          <w:rFonts w:ascii="Tahoma" w:hAnsi="Tahoma" w:cs="Tahoma"/>
          <w:sz w:val="22"/>
          <w:szCs w:val="22"/>
          <w:u w:val="single"/>
        </w:rPr>
        <w:t>do jednoho měsíce</w:t>
      </w:r>
      <w:r w:rsidR="00134A56">
        <w:rPr>
          <w:rFonts w:ascii="Tahoma" w:hAnsi="Tahoma" w:cs="Tahoma"/>
          <w:sz w:val="22"/>
          <w:szCs w:val="22"/>
        </w:rPr>
        <w:t xml:space="preserve"> </w:t>
      </w:r>
      <w:r w:rsidRPr="0086106A">
        <w:rPr>
          <w:rFonts w:ascii="Tahoma" w:hAnsi="Tahoma" w:cs="Tahoma"/>
          <w:sz w:val="22"/>
          <w:szCs w:val="22"/>
        </w:rPr>
        <w:t xml:space="preserve">soupeři prokázané výlohy, </w:t>
      </w:r>
    </w:p>
    <w:p w14:paraId="2294CA52" w14:textId="77777777" w:rsidR="00BF41F9" w:rsidRPr="0086106A" w:rsidRDefault="00BF41F9" w:rsidP="00B85B06">
      <w:pPr>
        <w:tabs>
          <w:tab w:val="left" w:pos="10335"/>
        </w:tabs>
        <w:rPr>
          <w:rFonts w:ascii="Tahoma" w:eastAsia="Arial Unicode MS" w:hAnsi="Tahoma" w:cs="Tahoma"/>
          <w:sz w:val="22"/>
          <w:szCs w:val="22"/>
        </w:rPr>
      </w:pPr>
      <w:r w:rsidRPr="0086106A">
        <w:rPr>
          <w:rFonts w:ascii="Tahoma" w:hAnsi="Tahoma" w:cs="Tahoma"/>
          <w:sz w:val="22"/>
          <w:szCs w:val="22"/>
        </w:rPr>
        <w:t xml:space="preserve">      </w:t>
      </w:r>
      <w:r w:rsidR="00DB2CDC" w:rsidRPr="0086106A">
        <w:rPr>
          <w:rFonts w:ascii="Tahoma" w:hAnsi="Tahoma" w:cs="Tahoma"/>
          <w:sz w:val="22"/>
          <w:szCs w:val="22"/>
        </w:rPr>
        <w:t xml:space="preserve">  </w:t>
      </w:r>
      <w:r w:rsidRPr="0086106A">
        <w:rPr>
          <w:rFonts w:ascii="Tahoma" w:hAnsi="Tahoma" w:cs="Tahoma"/>
          <w:sz w:val="22"/>
          <w:szCs w:val="22"/>
        </w:rPr>
        <w:t xml:space="preserve">spojené se zajištěním utkání. Družstvo uplatňující nárok na úhradu výloh je povinno do 14 dnů </w:t>
      </w:r>
    </w:p>
    <w:p w14:paraId="41226F00" w14:textId="77777777" w:rsidR="00BF41F9" w:rsidRDefault="00BF41F9" w:rsidP="00B85B06">
      <w:pPr>
        <w:tabs>
          <w:tab w:val="left" w:pos="10335"/>
        </w:tabs>
        <w:rPr>
          <w:rFonts w:ascii="Tahoma" w:hAnsi="Tahoma" w:cs="Tahoma"/>
          <w:sz w:val="22"/>
          <w:szCs w:val="22"/>
        </w:rPr>
      </w:pPr>
      <w:r w:rsidRPr="0086106A">
        <w:rPr>
          <w:rFonts w:ascii="Tahoma" w:hAnsi="Tahoma" w:cs="Tahoma"/>
          <w:sz w:val="22"/>
          <w:szCs w:val="22"/>
        </w:rPr>
        <w:t xml:space="preserve">     </w:t>
      </w:r>
      <w:r w:rsidR="00DB2CDC" w:rsidRPr="0086106A">
        <w:rPr>
          <w:rFonts w:ascii="Tahoma" w:hAnsi="Tahoma" w:cs="Tahoma"/>
          <w:sz w:val="22"/>
          <w:szCs w:val="22"/>
        </w:rPr>
        <w:t xml:space="preserve">  </w:t>
      </w:r>
      <w:r w:rsidRPr="0086106A">
        <w:rPr>
          <w:rFonts w:ascii="Tahoma" w:hAnsi="Tahoma" w:cs="Tahoma"/>
          <w:sz w:val="22"/>
          <w:szCs w:val="22"/>
        </w:rPr>
        <w:t xml:space="preserve"> po termínu utkání předložit soupeři účetní soupis pohledávek a opisem informovat STK KSST</w:t>
      </w:r>
      <w:r w:rsidR="008613ED" w:rsidRPr="0086106A">
        <w:rPr>
          <w:rFonts w:ascii="Tahoma" w:hAnsi="Tahoma" w:cs="Tahoma"/>
          <w:sz w:val="22"/>
          <w:szCs w:val="22"/>
        </w:rPr>
        <w:t>PK</w:t>
      </w:r>
      <w:r w:rsidRPr="0086106A">
        <w:rPr>
          <w:rFonts w:ascii="Tahoma" w:hAnsi="Tahoma" w:cs="Tahoma"/>
          <w:sz w:val="22"/>
          <w:szCs w:val="22"/>
        </w:rPr>
        <w:t>.</w:t>
      </w:r>
    </w:p>
    <w:p w14:paraId="61092A37" w14:textId="77777777" w:rsidR="00DF63FA" w:rsidRDefault="00DF63FA" w:rsidP="00B85B06">
      <w:pPr>
        <w:tabs>
          <w:tab w:val="left" w:pos="10335"/>
        </w:tabs>
        <w:rPr>
          <w:rFonts w:ascii="Tahoma" w:hAnsi="Tahoma" w:cs="Tahoma"/>
          <w:sz w:val="22"/>
          <w:szCs w:val="22"/>
        </w:rPr>
      </w:pPr>
    </w:p>
    <w:p w14:paraId="37A56A4E" w14:textId="20219DD4" w:rsidR="000833F1" w:rsidRPr="0086106A" w:rsidRDefault="009B7853" w:rsidP="001B47F7">
      <w:pPr>
        <w:pStyle w:val="Nadpis3"/>
        <w:numPr>
          <w:ilvl w:val="0"/>
          <w:numId w:val="24"/>
        </w:numPr>
        <w:jc w:val="center"/>
        <w:rPr>
          <w:rFonts w:eastAsia="Arial Unicode MS"/>
        </w:rPr>
      </w:pPr>
      <w:bookmarkStart w:id="13" w:name="_Toc106565458"/>
      <w:r w:rsidRPr="0086106A">
        <w:t>Soupisky</w:t>
      </w:r>
      <w:bookmarkEnd w:id="13"/>
      <w:r w:rsidRPr="0086106A">
        <w:t xml:space="preserve"> </w:t>
      </w:r>
    </w:p>
    <w:p w14:paraId="5FEC0282" w14:textId="77777777" w:rsidR="00BF41F9" w:rsidRPr="0086106A" w:rsidRDefault="00BF41F9" w:rsidP="00B85B06">
      <w:pPr>
        <w:tabs>
          <w:tab w:val="left" w:pos="7457"/>
          <w:tab w:val="left" w:pos="9519"/>
          <w:tab w:val="left" w:pos="9554"/>
          <w:tab w:val="left" w:pos="12324"/>
        </w:tabs>
        <w:rPr>
          <w:rFonts w:ascii="Tahoma" w:eastAsia="Arial Unicode MS" w:hAnsi="Tahoma" w:cs="Tahoma"/>
          <w:sz w:val="22"/>
          <w:szCs w:val="22"/>
        </w:rPr>
      </w:pPr>
      <w:r w:rsidRPr="0086106A">
        <w:rPr>
          <w:rFonts w:ascii="Tahoma" w:eastAsia="Arial Unicode MS" w:hAnsi="Tahoma" w:cs="Tahoma"/>
          <w:sz w:val="22"/>
          <w:szCs w:val="22"/>
        </w:rPr>
        <w:tab/>
      </w:r>
    </w:p>
    <w:p w14:paraId="7C291CB3" w14:textId="5456A707" w:rsidR="00E01A52" w:rsidRPr="00D17EE3" w:rsidRDefault="000A35DB" w:rsidP="001B47F7">
      <w:pPr>
        <w:numPr>
          <w:ilvl w:val="1"/>
          <w:numId w:val="7"/>
        </w:numPr>
        <w:tabs>
          <w:tab w:val="left" w:pos="10335"/>
        </w:tabs>
        <w:rPr>
          <w:rFonts w:ascii="Tahoma" w:eastAsia="Arial Unicode MS" w:hAnsi="Tahoma" w:cs="Tahoma"/>
          <w:sz w:val="22"/>
          <w:szCs w:val="22"/>
        </w:rPr>
      </w:pPr>
      <w:r w:rsidRPr="0086106A">
        <w:rPr>
          <w:rFonts w:ascii="Tahoma" w:hAnsi="Tahoma" w:cs="Tahoma"/>
          <w:sz w:val="22"/>
          <w:szCs w:val="22"/>
        </w:rPr>
        <w:t>Soupiska</w:t>
      </w:r>
      <w:r w:rsidR="002770BC" w:rsidRPr="0086106A">
        <w:rPr>
          <w:rFonts w:ascii="Tahoma" w:hAnsi="Tahoma" w:cs="Tahoma"/>
          <w:sz w:val="22"/>
          <w:szCs w:val="22"/>
        </w:rPr>
        <w:t xml:space="preserve"> družstva </w:t>
      </w:r>
      <w:r w:rsidR="009B7853">
        <w:rPr>
          <w:rFonts w:ascii="Tahoma" w:hAnsi="Tahoma" w:cs="Tahoma"/>
          <w:sz w:val="22"/>
          <w:szCs w:val="22"/>
        </w:rPr>
        <w:t xml:space="preserve">musí být zadána v registru </w:t>
      </w:r>
      <w:r w:rsidR="009B7853" w:rsidRPr="00840E9E">
        <w:rPr>
          <w:rFonts w:ascii="Tahoma" w:hAnsi="Tahoma" w:cs="Tahoma"/>
          <w:b/>
          <w:color w:val="FF0000"/>
          <w:sz w:val="22"/>
          <w:szCs w:val="22"/>
        </w:rPr>
        <w:t xml:space="preserve">do </w:t>
      </w:r>
      <w:r w:rsidR="00B702A8" w:rsidRPr="00840E9E">
        <w:rPr>
          <w:rFonts w:ascii="Tahoma" w:hAnsi="Tahoma" w:cs="Tahoma"/>
          <w:b/>
          <w:color w:val="FF0000"/>
          <w:sz w:val="22"/>
          <w:szCs w:val="22"/>
        </w:rPr>
        <w:t>1</w:t>
      </w:r>
      <w:r w:rsidR="00370B5F" w:rsidRPr="00840E9E">
        <w:rPr>
          <w:rFonts w:ascii="Tahoma" w:hAnsi="Tahoma" w:cs="Tahoma"/>
          <w:b/>
          <w:color w:val="FF0000"/>
          <w:sz w:val="22"/>
          <w:szCs w:val="22"/>
        </w:rPr>
        <w:t>9</w:t>
      </w:r>
      <w:r w:rsidR="009B7853" w:rsidRPr="00840E9E">
        <w:rPr>
          <w:rFonts w:ascii="Tahoma" w:hAnsi="Tahoma" w:cs="Tahoma"/>
          <w:b/>
          <w:color w:val="FF0000"/>
          <w:sz w:val="22"/>
          <w:szCs w:val="22"/>
        </w:rPr>
        <w:t>.</w:t>
      </w:r>
      <w:r w:rsidR="000F4B13" w:rsidRPr="00840E9E">
        <w:rPr>
          <w:rFonts w:ascii="Tahoma" w:hAnsi="Tahoma" w:cs="Tahoma"/>
          <w:b/>
          <w:color w:val="FF0000"/>
          <w:sz w:val="22"/>
          <w:szCs w:val="22"/>
        </w:rPr>
        <w:t xml:space="preserve"> </w:t>
      </w:r>
      <w:r w:rsidR="009B7853" w:rsidRPr="00840E9E">
        <w:rPr>
          <w:rFonts w:ascii="Tahoma" w:hAnsi="Tahoma" w:cs="Tahoma"/>
          <w:b/>
          <w:color w:val="FF0000"/>
          <w:sz w:val="22"/>
          <w:szCs w:val="22"/>
        </w:rPr>
        <w:t>8.</w:t>
      </w:r>
      <w:r w:rsidR="000F4B13" w:rsidRPr="00840E9E">
        <w:rPr>
          <w:rFonts w:ascii="Tahoma" w:hAnsi="Tahoma" w:cs="Tahoma"/>
          <w:b/>
          <w:color w:val="FF0000"/>
          <w:sz w:val="22"/>
          <w:szCs w:val="22"/>
        </w:rPr>
        <w:t xml:space="preserve"> </w:t>
      </w:r>
      <w:r w:rsidR="009B7853" w:rsidRPr="00840E9E">
        <w:rPr>
          <w:rFonts w:ascii="Tahoma" w:hAnsi="Tahoma" w:cs="Tahoma"/>
          <w:b/>
          <w:color w:val="FF0000"/>
          <w:sz w:val="22"/>
          <w:szCs w:val="22"/>
        </w:rPr>
        <w:t>202</w:t>
      </w:r>
      <w:r w:rsidR="00370B5F" w:rsidRPr="00840E9E">
        <w:rPr>
          <w:rFonts w:ascii="Tahoma" w:hAnsi="Tahoma" w:cs="Tahoma"/>
          <w:b/>
          <w:color w:val="FF0000"/>
          <w:sz w:val="22"/>
          <w:szCs w:val="22"/>
        </w:rPr>
        <w:t>2</w:t>
      </w:r>
      <w:r w:rsidR="009B7853" w:rsidRPr="00840E9E">
        <w:rPr>
          <w:rFonts w:ascii="Tahoma" w:hAnsi="Tahoma" w:cs="Tahoma"/>
          <w:b/>
          <w:color w:val="FF0000"/>
          <w:sz w:val="22"/>
          <w:szCs w:val="22"/>
        </w:rPr>
        <w:t>.</w:t>
      </w:r>
      <w:r w:rsidR="009B7853" w:rsidRPr="008F6073">
        <w:rPr>
          <w:rFonts w:ascii="Tahoma" w:hAnsi="Tahoma" w:cs="Tahoma"/>
          <w:color w:val="FF0000"/>
          <w:sz w:val="32"/>
          <w:szCs w:val="32"/>
        </w:rPr>
        <w:t xml:space="preserve"> </w:t>
      </w:r>
      <w:r w:rsidR="00370B5F" w:rsidRPr="00370B5F">
        <w:rPr>
          <w:rFonts w:ascii="Tahoma" w:hAnsi="Tahoma" w:cs="Tahoma"/>
          <w:sz w:val="22"/>
          <w:szCs w:val="22"/>
        </w:rPr>
        <w:t>P</w:t>
      </w:r>
      <w:r w:rsidR="009B7853">
        <w:rPr>
          <w:rFonts w:ascii="Tahoma" w:hAnsi="Tahoma" w:cs="Tahoma"/>
          <w:sz w:val="22"/>
          <w:szCs w:val="22"/>
        </w:rPr>
        <w:t>ozději může být doplněna</w:t>
      </w:r>
      <w:r w:rsidR="000F4B13">
        <w:rPr>
          <w:rFonts w:ascii="Tahoma" w:hAnsi="Tahoma" w:cs="Tahoma"/>
          <w:sz w:val="22"/>
          <w:szCs w:val="22"/>
        </w:rPr>
        <w:t>. Po každé změně musí být znovu schválena a při utkání předložena ke kontrole.</w:t>
      </w:r>
    </w:p>
    <w:p w14:paraId="503EF94F" w14:textId="77777777" w:rsidR="00BF41F9" w:rsidRPr="0086106A" w:rsidRDefault="003450BC" w:rsidP="00B85B06">
      <w:pPr>
        <w:tabs>
          <w:tab w:val="left" w:pos="720"/>
          <w:tab w:val="left" w:pos="7457"/>
          <w:tab w:val="left" w:pos="9519"/>
          <w:tab w:val="left" w:pos="9554"/>
          <w:tab w:val="left" w:pos="12324"/>
        </w:tabs>
        <w:rPr>
          <w:rFonts w:ascii="Tahoma" w:eastAsia="Arial Unicode MS" w:hAnsi="Tahoma" w:cs="Tahoma"/>
          <w:sz w:val="22"/>
          <w:szCs w:val="22"/>
        </w:rPr>
      </w:pPr>
      <w:r w:rsidRPr="009D6555">
        <w:rPr>
          <w:rFonts w:ascii="Tahoma" w:hAnsi="Tahoma" w:cs="Tahoma"/>
          <w:b/>
          <w:sz w:val="22"/>
          <w:szCs w:val="22"/>
        </w:rPr>
        <w:t>7</w:t>
      </w:r>
      <w:r w:rsidR="00FD1C9A" w:rsidRPr="009D6555">
        <w:rPr>
          <w:rFonts w:ascii="Tahoma" w:hAnsi="Tahoma" w:cs="Tahoma"/>
          <w:b/>
          <w:sz w:val="22"/>
          <w:szCs w:val="22"/>
        </w:rPr>
        <w:t>.2</w:t>
      </w:r>
      <w:r w:rsidR="009D6555">
        <w:rPr>
          <w:rFonts w:ascii="Tahoma" w:hAnsi="Tahoma" w:cs="Tahoma"/>
          <w:sz w:val="22"/>
          <w:szCs w:val="22"/>
        </w:rPr>
        <w:tab/>
      </w:r>
      <w:r w:rsidR="00BF41F9" w:rsidRPr="0086106A">
        <w:rPr>
          <w:rFonts w:ascii="Tahoma" w:hAnsi="Tahoma" w:cs="Tahoma"/>
          <w:sz w:val="22"/>
          <w:szCs w:val="22"/>
        </w:rPr>
        <w:t>Změny soupisek se provádějí dle SŘ,</w:t>
      </w:r>
      <w:r w:rsidR="000F4B13">
        <w:rPr>
          <w:rFonts w:ascii="Tahoma" w:hAnsi="Tahoma" w:cs="Tahoma"/>
          <w:sz w:val="22"/>
          <w:szCs w:val="22"/>
        </w:rPr>
        <w:t xml:space="preserve"> </w:t>
      </w:r>
      <w:r w:rsidR="00BF41F9" w:rsidRPr="0086106A">
        <w:rPr>
          <w:rFonts w:ascii="Tahoma" w:hAnsi="Tahoma" w:cs="Tahoma"/>
          <w:sz w:val="22"/>
          <w:szCs w:val="22"/>
        </w:rPr>
        <w:t>zvláště pak:</w:t>
      </w:r>
      <w:r w:rsidR="00BF41F9" w:rsidRPr="0086106A">
        <w:rPr>
          <w:rFonts w:ascii="Tahoma" w:eastAsia="Arial Unicode MS" w:hAnsi="Tahoma" w:cs="Tahoma"/>
          <w:sz w:val="22"/>
          <w:szCs w:val="22"/>
        </w:rPr>
        <w:tab/>
      </w:r>
      <w:r w:rsidR="00BF41F9" w:rsidRPr="0086106A">
        <w:rPr>
          <w:rFonts w:ascii="Tahoma" w:eastAsia="Arial Unicode MS" w:hAnsi="Tahoma" w:cs="Tahoma"/>
          <w:sz w:val="22"/>
          <w:szCs w:val="22"/>
        </w:rPr>
        <w:tab/>
      </w:r>
      <w:r w:rsidR="00BF41F9" w:rsidRPr="0086106A">
        <w:rPr>
          <w:rFonts w:ascii="Tahoma" w:eastAsia="Arial Unicode MS" w:hAnsi="Tahoma" w:cs="Tahoma"/>
          <w:sz w:val="22"/>
          <w:szCs w:val="22"/>
        </w:rPr>
        <w:tab/>
      </w:r>
    </w:p>
    <w:p w14:paraId="1AEF3653" w14:textId="77777777" w:rsidR="00BF41F9" w:rsidRPr="0086106A" w:rsidRDefault="00BF41F9" w:rsidP="001B47F7">
      <w:pPr>
        <w:numPr>
          <w:ilvl w:val="2"/>
          <w:numId w:val="8"/>
        </w:numPr>
        <w:tabs>
          <w:tab w:val="clear" w:pos="7545"/>
          <w:tab w:val="num" w:pos="720"/>
          <w:tab w:val="left" w:pos="10335"/>
        </w:tabs>
        <w:rPr>
          <w:rFonts w:ascii="Tahoma" w:eastAsia="Arial Unicode MS" w:hAnsi="Tahoma" w:cs="Tahoma"/>
          <w:sz w:val="22"/>
          <w:szCs w:val="22"/>
        </w:rPr>
      </w:pPr>
      <w:r w:rsidRPr="0086106A">
        <w:rPr>
          <w:rFonts w:ascii="Tahoma" w:hAnsi="Tahoma" w:cs="Tahoma"/>
          <w:sz w:val="22"/>
          <w:szCs w:val="22"/>
        </w:rPr>
        <w:t>P</w:t>
      </w:r>
      <w:r w:rsidR="008613ED" w:rsidRPr="0086106A">
        <w:rPr>
          <w:rFonts w:ascii="Tahoma" w:hAnsi="Tahoma" w:cs="Tahoma"/>
          <w:sz w:val="22"/>
          <w:szCs w:val="22"/>
        </w:rPr>
        <w:t>ři</w:t>
      </w:r>
      <w:r w:rsidRPr="0086106A">
        <w:rPr>
          <w:rFonts w:ascii="Tahoma" w:hAnsi="Tahoma" w:cs="Tahoma"/>
          <w:sz w:val="22"/>
          <w:szCs w:val="22"/>
        </w:rPr>
        <w:t xml:space="preserve"> každé </w:t>
      </w:r>
      <w:r w:rsidR="008613ED" w:rsidRPr="0086106A">
        <w:rPr>
          <w:rFonts w:ascii="Tahoma" w:hAnsi="Tahoma" w:cs="Tahoma"/>
          <w:sz w:val="22"/>
          <w:szCs w:val="22"/>
        </w:rPr>
        <w:t>změně</w:t>
      </w:r>
      <w:r w:rsidRPr="0086106A">
        <w:rPr>
          <w:rFonts w:ascii="Tahoma" w:hAnsi="Tahoma" w:cs="Tahoma"/>
          <w:sz w:val="22"/>
          <w:szCs w:val="22"/>
        </w:rPr>
        <w:t xml:space="preserve"> u družstev</w:t>
      </w:r>
      <w:r w:rsidR="008613ED" w:rsidRPr="0086106A">
        <w:rPr>
          <w:rFonts w:ascii="Tahoma" w:hAnsi="Tahoma" w:cs="Tahoma"/>
          <w:sz w:val="22"/>
          <w:szCs w:val="22"/>
        </w:rPr>
        <w:t xml:space="preserve"> (přestupy, změny příjmení apod.)</w:t>
      </w:r>
      <w:r w:rsidRPr="0086106A">
        <w:rPr>
          <w:rFonts w:ascii="Tahoma" w:hAnsi="Tahoma" w:cs="Tahoma"/>
          <w:sz w:val="22"/>
          <w:szCs w:val="22"/>
        </w:rPr>
        <w:t>.</w:t>
      </w:r>
      <w:r w:rsidRPr="0086106A">
        <w:rPr>
          <w:rFonts w:ascii="Tahoma" w:eastAsia="Arial Unicode MS" w:hAnsi="Tahoma" w:cs="Tahoma"/>
          <w:sz w:val="22"/>
          <w:szCs w:val="22"/>
        </w:rPr>
        <w:tab/>
      </w:r>
    </w:p>
    <w:p w14:paraId="6603D3D5" w14:textId="77777777" w:rsidR="00692976" w:rsidRPr="00692976" w:rsidRDefault="00BF41F9" w:rsidP="001B47F7">
      <w:pPr>
        <w:numPr>
          <w:ilvl w:val="2"/>
          <w:numId w:val="8"/>
        </w:numPr>
        <w:tabs>
          <w:tab w:val="clear" w:pos="7545"/>
          <w:tab w:val="num" w:pos="720"/>
          <w:tab w:val="left" w:pos="9519"/>
          <w:tab w:val="left" w:pos="9554"/>
          <w:tab w:val="left" w:pos="12324"/>
        </w:tabs>
        <w:rPr>
          <w:rFonts w:ascii="Tahoma" w:eastAsia="Arial Unicode MS" w:hAnsi="Tahoma" w:cs="Tahoma"/>
          <w:sz w:val="22"/>
          <w:szCs w:val="22"/>
        </w:rPr>
      </w:pPr>
      <w:r w:rsidRPr="0086106A">
        <w:rPr>
          <w:rFonts w:ascii="Tahoma" w:hAnsi="Tahoma" w:cs="Tahoma"/>
          <w:sz w:val="22"/>
          <w:szCs w:val="22"/>
        </w:rPr>
        <w:t xml:space="preserve">Při první registraci nového </w:t>
      </w:r>
      <w:r w:rsidR="000F4B13">
        <w:rPr>
          <w:rFonts w:ascii="Tahoma" w:hAnsi="Tahoma" w:cs="Tahoma"/>
          <w:sz w:val="22"/>
          <w:szCs w:val="22"/>
        </w:rPr>
        <w:t>hráče</w:t>
      </w:r>
      <w:r w:rsidR="008613ED" w:rsidRPr="0086106A">
        <w:rPr>
          <w:rFonts w:ascii="Tahoma" w:hAnsi="Tahoma" w:cs="Tahoma"/>
          <w:sz w:val="22"/>
          <w:szCs w:val="22"/>
        </w:rPr>
        <w:t xml:space="preserve"> a jeho zařazení mezi aktivní hráče pro soupisku</w:t>
      </w:r>
      <w:r w:rsidRPr="0086106A">
        <w:rPr>
          <w:rFonts w:ascii="Tahoma" w:hAnsi="Tahoma" w:cs="Tahoma"/>
          <w:sz w:val="22"/>
          <w:szCs w:val="22"/>
        </w:rPr>
        <w:t>.</w:t>
      </w:r>
    </w:p>
    <w:p w14:paraId="3BE28FBC" w14:textId="77777777" w:rsidR="00692976" w:rsidRPr="00692976" w:rsidRDefault="000F4B13" w:rsidP="000F4B13">
      <w:pPr>
        <w:tabs>
          <w:tab w:val="left" w:pos="709"/>
          <w:tab w:val="left" w:pos="9519"/>
          <w:tab w:val="left" w:pos="9554"/>
          <w:tab w:val="left" w:pos="12324"/>
        </w:tabs>
        <w:ind w:left="705" w:hanging="705"/>
        <w:rPr>
          <w:rFonts w:ascii="Tahoma" w:eastAsia="Arial Unicode MS" w:hAnsi="Tahoma" w:cs="Tahoma"/>
          <w:sz w:val="22"/>
          <w:szCs w:val="22"/>
        </w:rPr>
      </w:pPr>
      <w:r w:rsidRPr="00A936AE">
        <w:rPr>
          <w:rFonts w:ascii="Tahoma" w:hAnsi="Tahoma" w:cs="Tahoma"/>
          <w:b/>
          <w:sz w:val="22"/>
          <w:szCs w:val="22"/>
        </w:rPr>
        <w:t>7.2.3</w:t>
      </w:r>
      <w:r>
        <w:rPr>
          <w:rFonts w:ascii="Tahoma" w:hAnsi="Tahoma" w:cs="Tahoma"/>
          <w:b/>
          <w:sz w:val="22"/>
          <w:szCs w:val="22"/>
        </w:rPr>
        <w:tab/>
      </w:r>
      <w:r>
        <w:rPr>
          <w:rFonts w:ascii="Tahoma" w:hAnsi="Tahoma" w:cs="Tahoma"/>
          <w:sz w:val="22"/>
          <w:szCs w:val="22"/>
        </w:rPr>
        <w:t>Na</w:t>
      </w:r>
      <w:r w:rsidR="00692976">
        <w:rPr>
          <w:rFonts w:ascii="Tahoma" w:hAnsi="Tahoma" w:cs="Tahoma"/>
          <w:sz w:val="22"/>
          <w:szCs w:val="22"/>
        </w:rPr>
        <w:t xml:space="preserve"> základu soupisky krajských soutěží mužů, </w:t>
      </w:r>
      <w:r w:rsidR="00E83F37">
        <w:rPr>
          <w:rFonts w:ascii="Tahoma" w:hAnsi="Tahoma" w:cs="Tahoma"/>
          <w:sz w:val="22"/>
          <w:szCs w:val="22"/>
        </w:rPr>
        <w:t>nesmí být n</w:t>
      </w:r>
      <w:r w:rsidR="00692976">
        <w:rPr>
          <w:rFonts w:ascii="Tahoma" w:hAnsi="Tahoma" w:cs="Tahoma"/>
          <w:sz w:val="22"/>
          <w:szCs w:val="22"/>
        </w:rPr>
        <w:t>apsána žena</w:t>
      </w:r>
      <w:r w:rsidR="00A60399">
        <w:rPr>
          <w:rFonts w:ascii="Tahoma" w:hAnsi="Tahoma" w:cs="Tahoma"/>
          <w:sz w:val="22"/>
          <w:szCs w:val="22"/>
        </w:rPr>
        <w:t>,</w:t>
      </w:r>
      <w:r w:rsidR="00692976">
        <w:rPr>
          <w:rFonts w:ascii="Tahoma" w:hAnsi="Tahoma" w:cs="Tahoma"/>
          <w:sz w:val="22"/>
          <w:szCs w:val="22"/>
        </w:rPr>
        <w:t xml:space="preserve"> která je na základ</w:t>
      </w:r>
      <w:r w:rsidR="008571E1">
        <w:rPr>
          <w:rFonts w:ascii="Tahoma" w:hAnsi="Tahoma" w:cs="Tahoma"/>
          <w:sz w:val="22"/>
          <w:szCs w:val="22"/>
        </w:rPr>
        <w:t>u</w:t>
      </w:r>
      <w:r>
        <w:rPr>
          <w:rFonts w:ascii="Tahoma" w:hAnsi="Tahoma" w:cs="Tahoma"/>
          <w:sz w:val="22"/>
          <w:szCs w:val="22"/>
        </w:rPr>
        <w:t xml:space="preserve"> </w:t>
      </w:r>
      <w:r w:rsidR="00692976">
        <w:rPr>
          <w:rFonts w:ascii="Tahoma" w:hAnsi="Tahoma" w:cs="Tahoma"/>
          <w:sz w:val="22"/>
          <w:szCs w:val="22"/>
        </w:rPr>
        <w:t xml:space="preserve">soupisky </w:t>
      </w:r>
      <w:r w:rsidR="00A936AE">
        <w:rPr>
          <w:rFonts w:ascii="Tahoma" w:hAnsi="Tahoma" w:cs="Tahoma"/>
          <w:sz w:val="22"/>
          <w:szCs w:val="22"/>
        </w:rPr>
        <w:t xml:space="preserve">ligového </w:t>
      </w:r>
      <w:r w:rsidR="00E83F37">
        <w:rPr>
          <w:rFonts w:ascii="Tahoma" w:hAnsi="Tahoma" w:cs="Tahoma"/>
          <w:sz w:val="22"/>
          <w:szCs w:val="22"/>
        </w:rPr>
        <w:t>družstva a musí být napsána až za hráče, kteří jsou na krajském</w:t>
      </w:r>
      <w:r w:rsidR="00F17259">
        <w:rPr>
          <w:rFonts w:ascii="Tahoma" w:hAnsi="Tahoma" w:cs="Tahoma"/>
          <w:sz w:val="22"/>
          <w:szCs w:val="22"/>
        </w:rPr>
        <w:t xml:space="preserve"> (okresní</w:t>
      </w:r>
      <w:r w:rsidR="00E83F37">
        <w:rPr>
          <w:rFonts w:ascii="Tahoma" w:hAnsi="Tahoma" w:cs="Tahoma"/>
          <w:sz w:val="22"/>
          <w:szCs w:val="22"/>
        </w:rPr>
        <w:t>m</w:t>
      </w:r>
      <w:r w:rsidR="00F17259">
        <w:rPr>
          <w:rFonts w:ascii="Tahoma" w:hAnsi="Tahoma" w:cs="Tahoma"/>
          <w:sz w:val="22"/>
          <w:szCs w:val="22"/>
        </w:rPr>
        <w:t>)</w:t>
      </w:r>
      <w:r>
        <w:rPr>
          <w:rFonts w:ascii="Tahoma" w:hAnsi="Tahoma" w:cs="Tahoma"/>
          <w:sz w:val="22"/>
          <w:szCs w:val="22"/>
        </w:rPr>
        <w:t xml:space="preserve"> </w:t>
      </w:r>
      <w:r w:rsidR="00E83F37">
        <w:rPr>
          <w:rFonts w:ascii="Tahoma" w:hAnsi="Tahoma" w:cs="Tahoma"/>
          <w:sz w:val="22"/>
          <w:szCs w:val="22"/>
        </w:rPr>
        <w:t>žebříčku</w:t>
      </w:r>
      <w:r w:rsidR="00F17259">
        <w:rPr>
          <w:rFonts w:ascii="Tahoma" w:hAnsi="Tahoma" w:cs="Tahoma"/>
          <w:sz w:val="22"/>
          <w:szCs w:val="22"/>
        </w:rPr>
        <w:t xml:space="preserve"> mužů.</w:t>
      </w:r>
    </w:p>
    <w:p w14:paraId="7DB0F4B6" w14:textId="77777777" w:rsidR="00BF41F9" w:rsidRPr="0086106A" w:rsidRDefault="00BF41F9" w:rsidP="00B85B06">
      <w:pPr>
        <w:tabs>
          <w:tab w:val="left" w:pos="7550"/>
          <w:tab w:val="left" w:pos="10335"/>
        </w:tabs>
        <w:rPr>
          <w:rFonts w:ascii="Tahoma" w:eastAsia="Arial Unicode MS" w:hAnsi="Tahoma" w:cs="Tahoma"/>
          <w:sz w:val="22"/>
          <w:szCs w:val="22"/>
        </w:rPr>
      </w:pPr>
      <w:r w:rsidRPr="0086106A">
        <w:rPr>
          <w:rFonts w:ascii="Tahoma" w:eastAsia="Arial Unicode MS" w:hAnsi="Tahoma" w:cs="Tahoma"/>
          <w:sz w:val="22"/>
          <w:szCs w:val="22"/>
        </w:rPr>
        <w:tab/>
      </w:r>
    </w:p>
    <w:p w14:paraId="08A8ED05" w14:textId="77777777" w:rsidR="000833F1" w:rsidRPr="0086106A" w:rsidRDefault="00BF41F9" w:rsidP="001B47F7">
      <w:pPr>
        <w:pStyle w:val="Nadpis3"/>
        <w:numPr>
          <w:ilvl w:val="0"/>
          <w:numId w:val="24"/>
        </w:numPr>
        <w:jc w:val="center"/>
      </w:pPr>
      <w:bookmarkStart w:id="14" w:name="_Toc106565459"/>
      <w:r w:rsidRPr="0086106A">
        <w:t>Hrací dny a začátky utkání</w:t>
      </w:r>
      <w:bookmarkEnd w:id="14"/>
    </w:p>
    <w:p w14:paraId="539998E1" w14:textId="77777777" w:rsidR="00BF41F9" w:rsidRPr="0086106A" w:rsidRDefault="00BF41F9" w:rsidP="00B85B06">
      <w:pPr>
        <w:tabs>
          <w:tab w:val="left" w:pos="7457"/>
          <w:tab w:val="left" w:pos="9519"/>
          <w:tab w:val="left" w:pos="9554"/>
          <w:tab w:val="left" w:pos="12324"/>
        </w:tabs>
        <w:rPr>
          <w:rFonts w:ascii="Tahoma" w:eastAsia="Arial Unicode MS" w:hAnsi="Tahoma" w:cs="Tahoma"/>
          <w:sz w:val="22"/>
          <w:szCs w:val="22"/>
        </w:rPr>
      </w:pPr>
      <w:r w:rsidRPr="0086106A">
        <w:rPr>
          <w:rFonts w:ascii="Tahoma" w:eastAsia="Arial Unicode MS" w:hAnsi="Tahoma" w:cs="Tahoma"/>
          <w:sz w:val="22"/>
          <w:szCs w:val="22"/>
        </w:rPr>
        <w:tab/>
      </w:r>
      <w:r w:rsidRPr="0086106A">
        <w:rPr>
          <w:rFonts w:ascii="Tahoma" w:eastAsia="Arial Unicode MS" w:hAnsi="Tahoma" w:cs="Tahoma"/>
          <w:sz w:val="22"/>
          <w:szCs w:val="22"/>
        </w:rPr>
        <w:tab/>
      </w:r>
      <w:r w:rsidRPr="0086106A">
        <w:rPr>
          <w:rFonts w:ascii="Tahoma" w:eastAsia="Arial Unicode MS" w:hAnsi="Tahoma" w:cs="Tahoma"/>
          <w:sz w:val="22"/>
          <w:szCs w:val="22"/>
        </w:rPr>
        <w:tab/>
      </w:r>
    </w:p>
    <w:p w14:paraId="468AD531" w14:textId="77777777" w:rsidR="00BF41F9" w:rsidRPr="0086106A" w:rsidRDefault="00BF41F9" w:rsidP="001B47F7">
      <w:pPr>
        <w:numPr>
          <w:ilvl w:val="1"/>
          <w:numId w:val="9"/>
        </w:numPr>
        <w:tabs>
          <w:tab w:val="clear" w:pos="795"/>
          <w:tab w:val="left" w:pos="540"/>
          <w:tab w:val="left" w:pos="10335"/>
        </w:tabs>
        <w:ind w:left="540" w:hanging="540"/>
        <w:rPr>
          <w:rFonts w:ascii="Tahoma" w:eastAsia="Arial Unicode MS" w:hAnsi="Tahoma" w:cs="Tahoma"/>
          <w:sz w:val="22"/>
          <w:szCs w:val="22"/>
        </w:rPr>
      </w:pPr>
      <w:r w:rsidRPr="0086106A">
        <w:rPr>
          <w:rFonts w:ascii="Tahoma" w:hAnsi="Tahoma" w:cs="Tahoma"/>
          <w:sz w:val="22"/>
          <w:szCs w:val="22"/>
        </w:rPr>
        <w:t xml:space="preserve">Hracími dny jsou soboty a neděle podle rozlosování, ev. termíny dle rozhodnutí STK při přeložení či změnách. </w:t>
      </w:r>
      <w:r w:rsidRPr="0086106A">
        <w:rPr>
          <w:rFonts w:ascii="Tahoma" w:eastAsia="Arial Unicode MS" w:hAnsi="Tahoma" w:cs="Tahoma"/>
          <w:sz w:val="22"/>
          <w:szCs w:val="22"/>
        </w:rPr>
        <w:tab/>
      </w:r>
    </w:p>
    <w:p w14:paraId="57219064" w14:textId="77777777" w:rsidR="00BF41F9" w:rsidRPr="0086106A" w:rsidRDefault="00BF41F9" w:rsidP="001B47F7">
      <w:pPr>
        <w:numPr>
          <w:ilvl w:val="1"/>
          <w:numId w:val="9"/>
        </w:numPr>
        <w:tabs>
          <w:tab w:val="clear" w:pos="795"/>
          <w:tab w:val="num" w:pos="540"/>
          <w:tab w:val="left" w:pos="10335"/>
        </w:tabs>
        <w:ind w:hanging="795"/>
        <w:rPr>
          <w:rFonts w:ascii="Tahoma" w:eastAsia="Arial Unicode MS" w:hAnsi="Tahoma" w:cs="Tahoma"/>
          <w:sz w:val="22"/>
          <w:szCs w:val="22"/>
        </w:rPr>
      </w:pPr>
      <w:r w:rsidRPr="0086106A">
        <w:rPr>
          <w:rFonts w:ascii="Tahoma" w:hAnsi="Tahoma" w:cs="Tahoma"/>
          <w:sz w:val="22"/>
          <w:szCs w:val="22"/>
        </w:rPr>
        <w:t>Začát</w:t>
      </w:r>
      <w:r w:rsidR="00134A56">
        <w:rPr>
          <w:rFonts w:ascii="Tahoma" w:hAnsi="Tahoma" w:cs="Tahoma"/>
          <w:sz w:val="22"/>
          <w:szCs w:val="22"/>
        </w:rPr>
        <w:t xml:space="preserve">ky </w:t>
      </w:r>
      <w:r w:rsidRPr="0086106A">
        <w:rPr>
          <w:rFonts w:ascii="Tahoma" w:hAnsi="Tahoma" w:cs="Tahoma"/>
          <w:sz w:val="22"/>
          <w:szCs w:val="22"/>
        </w:rPr>
        <w:t>soutěž</w:t>
      </w:r>
      <w:r w:rsidR="008613ED" w:rsidRPr="0086106A">
        <w:rPr>
          <w:rFonts w:ascii="Tahoma" w:hAnsi="Tahoma" w:cs="Tahoma"/>
          <w:sz w:val="22"/>
          <w:szCs w:val="22"/>
        </w:rPr>
        <w:t>n</w:t>
      </w:r>
      <w:r w:rsidRPr="0086106A">
        <w:rPr>
          <w:rFonts w:ascii="Tahoma" w:hAnsi="Tahoma" w:cs="Tahoma"/>
          <w:sz w:val="22"/>
          <w:szCs w:val="22"/>
        </w:rPr>
        <w:t>í</w:t>
      </w:r>
      <w:r w:rsidR="008613ED" w:rsidRPr="0086106A">
        <w:rPr>
          <w:rFonts w:ascii="Tahoma" w:hAnsi="Tahoma" w:cs="Tahoma"/>
          <w:sz w:val="22"/>
          <w:szCs w:val="22"/>
        </w:rPr>
        <w:t>ch utkání</w:t>
      </w:r>
      <w:r w:rsidRPr="0086106A">
        <w:rPr>
          <w:rFonts w:ascii="Tahoma" w:hAnsi="Tahoma" w:cs="Tahoma"/>
          <w:sz w:val="22"/>
          <w:szCs w:val="22"/>
        </w:rPr>
        <w:t xml:space="preserve"> mužů </w:t>
      </w:r>
      <w:r w:rsidR="008613ED" w:rsidRPr="0086106A">
        <w:rPr>
          <w:rFonts w:ascii="Tahoma" w:hAnsi="Tahoma" w:cs="Tahoma"/>
          <w:sz w:val="22"/>
          <w:szCs w:val="22"/>
        </w:rPr>
        <w:t>v</w:t>
      </w:r>
      <w:r w:rsidRPr="0086106A">
        <w:rPr>
          <w:rFonts w:ascii="Tahoma" w:hAnsi="Tahoma" w:cs="Tahoma"/>
          <w:sz w:val="22"/>
          <w:szCs w:val="22"/>
        </w:rPr>
        <w:t xml:space="preserve"> DM</w:t>
      </w:r>
      <w:r w:rsidR="00F22F6D" w:rsidRPr="0086106A">
        <w:rPr>
          <w:rFonts w:ascii="Tahoma" w:hAnsi="Tahoma" w:cs="Tahoma"/>
          <w:sz w:val="22"/>
          <w:szCs w:val="22"/>
        </w:rPr>
        <w:t xml:space="preserve"> </w:t>
      </w:r>
      <w:r w:rsidR="008613ED" w:rsidRPr="0086106A">
        <w:rPr>
          <w:rFonts w:ascii="Tahoma" w:hAnsi="Tahoma" w:cs="Tahoma"/>
          <w:sz w:val="22"/>
          <w:szCs w:val="22"/>
        </w:rPr>
        <w:t>i v</w:t>
      </w:r>
      <w:r w:rsidR="00F22F6D" w:rsidRPr="0086106A">
        <w:rPr>
          <w:rFonts w:ascii="Tahoma" w:hAnsi="Tahoma" w:cs="Tahoma"/>
          <w:sz w:val="22"/>
          <w:szCs w:val="22"/>
        </w:rPr>
        <w:t xml:space="preserve"> KS</w:t>
      </w:r>
      <w:r w:rsidR="008613ED" w:rsidRPr="007A2D4D">
        <w:rPr>
          <w:rFonts w:ascii="Tahoma" w:hAnsi="Tahoma" w:cs="Tahoma"/>
          <w:bCs/>
          <w:sz w:val="22"/>
          <w:szCs w:val="22"/>
        </w:rPr>
        <w:t>:</w:t>
      </w:r>
      <w:r w:rsidR="00D7022E">
        <w:rPr>
          <w:rFonts w:ascii="Tahoma" w:hAnsi="Tahoma" w:cs="Tahoma"/>
          <w:sz w:val="22"/>
          <w:szCs w:val="22"/>
        </w:rPr>
        <w:t xml:space="preserve"> 9:</w:t>
      </w:r>
      <w:r w:rsidRPr="0086106A">
        <w:rPr>
          <w:rFonts w:ascii="Tahoma" w:hAnsi="Tahoma" w:cs="Tahoma"/>
          <w:sz w:val="22"/>
          <w:szCs w:val="22"/>
        </w:rPr>
        <w:t>00</w:t>
      </w:r>
      <w:r w:rsidR="008613ED" w:rsidRPr="0086106A">
        <w:rPr>
          <w:rFonts w:ascii="Tahoma" w:hAnsi="Tahoma" w:cs="Tahoma"/>
          <w:sz w:val="22"/>
          <w:szCs w:val="22"/>
        </w:rPr>
        <w:t xml:space="preserve"> </w:t>
      </w:r>
      <w:r w:rsidRPr="0086106A">
        <w:rPr>
          <w:rFonts w:ascii="Tahoma" w:hAnsi="Tahoma" w:cs="Tahoma"/>
          <w:sz w:val="22"/>
          <w:szCs w:val="22"/>
        </w:rPr>
        <w:t>a 1</w:t>
      </w:r>
      <w:r w:rsidR="00DB2CDC" w:rsidRPr="0086106A">
        <w:rPr>
          <w:rFonts w:ascii="Tahoma" w:hAnsi="Tahoma" w:cs="Tahoma"/>
          <w:sz w:val="22"/>
          <w:szCs w:val="22"/>
        </w:rPr>
        <w:t>3</w:t>
      </w:r>
      <w:r w:rsidR="00D7022E">
        <w:rPr>
          <w:rFonts w:ascii="Tahoma" w:hAnsi="Tahoma" w:cs="Tahoma"/>
          <w:sz w:val="22"/>
          <w:szCs w:val="22"/>
        </w:rPr>
        <w:t>:</w:t>
      </w:r>
      <w:r w:rsidR="00DB2CDC" w:rsidRPr="0086106A">
        <w:rPr>
          <w:rFonts w:ascii="Tahoma" w:hAnsi="Tahoma" w:cs="Tahoma"/>
          <w:sz w:val="22"/>
          <w:szCs w:val="22"/>
        </w:rPr>
        <w:t>3</w:t>
      </w:r>
      <w:r w:rsidRPr="0086106A">
        <w:rPr>
          <w:rFonts w:ascii="Tahoma" w:hAnsi="Tahoma" w:cs="Tahoma"/>
          <w:sz w:val="22"/>
          <w:szCs w:val="22"/>
        </w:rPr>
        <w:t>0</w:t>
      </w:r>
      <w:r w:rsidR="007A2D4D">
        <w:rPr>
          <w:rFonts w:ascii="Tahoma" w:hAnsi="Tahoma" w:cs="Tahoma"/>
          <w:sz w:val="22"/>
          <w:szCs w:val="22"/>
        </w:rPr>
        <w:t>.</w:t>
      </w:r>
    </w:p>
    <w:p w14:paraId="3DAD3321" w14:textId="77777777" w:rsidR="00BF41F9" w:rsidRPr="0086106A" w:rsidRDefault="00BF41F9" w:rsidP="00B85B06">
      <w:pPr>
        <w:tabs>
          <w:tab w:val="left" w:pos="10335"/>
        </w:tabs>
        <w:ind w:left="540"/>
        <w:rPr>
          <w:rFonts w:ascii="Tahoma" w:eastAsia="Arial Unicode MS" w:hAnsi="Tahoma" w:cs="Tahoma"/>
          <w:sz w:val="22"/>
          <w:szCs w:val="22"/>
        </w:rPr>
      </w:pPr>
      <w:r w:rsidRPr="0086106A">
        <w:rPr>
          <w:rFonts w:ascii="Tahoma" w:hAnsi="Tahoma" w:cs="Tahoma"/>
          <w:sz w:val="22"/>
          <w:szCs w:val="22"/>
        </w:rPr>
        <w:t xml:space="preserve">Změněné úřední začátky uvede STK přímo do rozlosování. Jde především o případy, kdy je nutno v hrací místnosti pořadatele sehrát více utkání, </w:t>
      </w:r>
      <w:r w:rsidR="000944B2" w:rsidRPr="0086106A">
        <w:rPr>
          <w:rFonts w:ascii="Tahoma" w:hAnsi="Tahoma" w:cs="Tahoma"/>
          <w:sz w:val="22"/>
          <w:szCs w:val="22"/>
        </w:rPr>
        <w:t xml:space="preserve">je </w:t>
      </w:r>
      <w:r w:rsidRPr="0086106A">
        <w:rPr>
          <w:rFonts w:ascii="Tahoma" w:hAnsi="Tahoma" w:cs="Tahoma"/>
          <w:sz w:val="22"/>
          <w:szCs w:val="22"/>
        </w:rPr>
        <w:t>velká vzdálenost dvojic apod.</w:t>
      </w:r>
      <w:r w:rsidRPr="0086106A">
        <w:rPr>
          <w:rFonts w:ascii="Tahoma" w:eastAsia="Arial Unicode MS" w:hAnsi="Tahoma" w:cs="Tahoma"/>
          <w:sz w:val="22"/>
          <w:szCs w:val="22"/>
        </w:rPr>
        <w:tab/>
      </w:r>
    </w:p>
    <w:p w14:paraId="388F5AEC" w14:textId="77777777" w:rsidR="00BF41F9" w:rsidRPr="0086106A" w:rsidRDefault="00BF41F9" w:rsidP="001B47F7">
      <w:pPr>
        <w:numPr>
          <w:ilvl w:val="1"/>
          <w:numId w:val="9"/>
        </w:numPr>
        <w:tabs>
          <w:tab w:val="clear" w:pos="795"/>
          <w:tab w:val="num" w:pos="540"/>
          <w:tab w:val="left" w:pos="10335"/>
        </w:tabs>
        <w:ind w:left="540" w:hanging="540"/>
        <w:rPr>
          <w:rFonts w:ascii="Tahoma" w:eastAsia="Arial Unicode MS" w:hAnsi="Tahoma" w:cs="Tahoma"/>
          <w:sz w:val="22"/>
          <w:szCs w:val="22"/>
        </w:rPr>
      </w:pPr>
      <w:r w:rsidRPr="0086106A">
        <w:rPr>
          <w:rFonts w:ascii="Tahoma" w:hAnsi="Tahoma" w:cs="Tahoma"/>
          <w:sz w:val="22"/>
          <w:szCs w:val="22"/>
        </w:rPr>
        <w:t>Pokud se v hrací místnosti hraje několik utkání po sobě a předchozí utkání neskončí do stanoveného</w:t>
      </w:r>
      <w:r w:rsidR="00683E2C">
        <w:rPr>
          <w:rFonts w:ascii="Tahoma" w:hAnsi="Tahoma" w:cs="Tahoma"/>
          <w:sz w:val="22"/>
          <w:szCs w:val="22"/>
        </w:rPr>
        <w:t xml:space="preserve"> </w:t>
      </w:r>
      <w:r w:rsidRPr="0086106A">
        <w:rPr>
          <w:rFonts w:ascii="Tahoma" w:hAnsi="Tahoma" w:cs="Tahoma"/>
          <w:sz w:val="22"/>
          <w:szCs w:val="22"/>
        </w:rPr>
        <w:t>začátku následujícího utkání, provede rozhodčí následujícího utkání posun začátku utkání tak,</w:t>
      </w:r>
      <w:r w:rsidR="00683E2C">
        <w:rPr>
          <w:rFonts w:ascii="Tahoma" w:hAnsi="Tahoma" w:cs="Tahoma"/>
          <w:sz w:val="22"/>
          <w:szCs w:val="22"/>
        </w:rPr>
        <w:t xml:space="preserve"> </w:t>
      </w:r>
      <w:r w:rsidRPr="0086106A">
        <w:rPr>
          <w:rFonts w:ascii="Tahoma" w:hAnsi="Tahoma" w:cs="Tahoma"/>
          <w:sz w:val="22"/>
          <w:szCs w:val="22"/>
        </w:rPr>
        <w:t>aby mezi utkáními byla přestávka nejméně dvacet minut a zkrátí (event. i zruší) o posunutý čas</w:t>
      </w:r>
      <w:r w:rsidR="00683E2C">
        <w:rPr>
          <w:rFonts w:ascii="Tahoma" w:hAnsi="Tahoma" w:cs="Tahoma"/>
          <w:sz w:val="22"/>
          <w:szCs w:val="22"/>
        </w:rPr>
        <w:t xml:space="preserve"> </w:t>
      </w:r>
      <w:r w:rsidRPr="0086106A">
        <w:rPr>
          <w:rFonts w:ascii="Tahoma" w:hAnsi="Tahoma" w:cs="Tahoma"/>
          <w:sz w:val="22"/>
          <w:szCs w:val="22"/>
        </w:rPr>
        <w:t>čekací dobu následujícího utkání. Provede o tom záznam do zápisu o utkání</w:t>
      </w:r>
      <w:r w:rsidR="000944B2" w:rsidRPr="0086106A">
        <w:rPr>
          <w:rFonts w:ascii="Tahoma" w:hAnsi="Tahoma" w:cs="Tahoma"/>
          <w:sz w:val="22"/>
          <w:szCs w:val="22"/>
        </w:rPr>
        <w:t xml:space="preserve"> </w:t>
      </w:r>
      <w:r w:rsidRPr="0086106A">
        <w:rPr>
          <w:rFonts w:ascii="Tahoma" w:hAnsi="Tahoma" w:cs="Tahoma"/>
          <w:sz w:val="22"/>
          <w:szCs w:val="22"/>
        </w:rPr>
        <w:t>a se svým rozhodnutím seznámí vedoucí obou družstev, kteří tento záznam potvrdí svými podpisy.</w:t>
      </w:r>
      <w:r w:rsidR="00097276">
        <w:rPr>
          <w:rFonts w:ascii="Tahoma" w:hAnsi="Tahoma" w:cs="Tahoma"/>
          <w:sz w:val="22"/>
          <w:szCs w:val="22"/>
        </w:rPr>
        <w:t xml:space="preserve"> </w:t>
      </w:r>
      <w:r w:rsidRPr="0086106A">
        <w:rPr>
          <w:rFonts w:ascii="Tahoma" w:hAnsi="Tahoma" w:cs="Tahoma"/>
          <w:sz w:val="22"/>
          <w:szCs w:val="22"/>
        </w:rPr>
        <w:t xml:space="preserve">       </w:t>
      </w:r>
      <w:r w:rsidR="00DB2CDC" w:rsidRPr="0086106A">
        <w:rPr>
          <w:rFonts w:ascii="Tahoma" w:hAnsi="Tahoma" w:cs="Tahoma"/>
          <w:sz w:val="22"/>
          <w:szCs w:val="22"/>
        </w:rPr>
        <w:t xml:space="preserve"> </w:t>
      </w:r>
      <w:r w:rsidRPr="0086106A">
        <w:rPr>
          <w:rFonts w:ascii="Tahoma" w:hAnsi="Tahoma" w:cs="Tahoma"/>
          <w:sz w:val="22"/>
          <w:szCs w:val="22"/>
        </w:rPr>
        <w:t>Za zahájení utkání se potom považuje čas nástupu družstev uvedený rozhodčím do zápisu.</w:t>
      </w:r>
    </w:p>
    <w:p w14:paraId="6E9FD2B8" w14:textId="77777777" w:rsidR="006F1C83" w:rsidRPr="0099211C" w:rsidRDefault="007A73B6" w:rsidP="001B47F7">
      <w:pPr>
        <w:numPr>
          <w:ilvl w:val="1"/>
          <w:numId w:val="9"/>
        </w:numPr>
        <w:tabs>
          <w:tab w:val="clear" w:pos="795"/>
          <w:tab w:val="num" w:pos="540"/>
        </w:tabs>
        <w:ind w:left="540" w:hanging="540"/>
        <w:rPr>
          <w:rFonts w:ascii="Tahoma" w:hAnsi="Tahoma" w:cs="Tahoma"/>
          <w:sz w:val="22"/>
          <w:szCs w:val="22"/>
        </w:rPr>
      </w:pPr>
      <w:r w:rsidRPr="0099211C">
        <w:rPr>
          <w:rFonts w:ascii="Tahoma" w:hAnsi="Tahoma" w:cs="Tahoma"/>
          <w:sz w:val="22"/>
          <w:szCs w:val="22"/>
        </w:rPr>
        <w:t>V případě, že délka dopoledního utkání dvojic přesáhne dobu trvání 3,5 hodiny (např. utkání v délce od 9 do</w:t>
      </w:r>
      <w:r w:rsidR="00196021" w:rsidRPr="0099211C">
        <w:rPr>
          <w:rFonts w:ascii="Tahoma" w:hAnsi="Tahoma" w:cs="Tahoma"/>
          <w:sz w:val="22"/>
          <w:szCs w:val="22"/>
        </w:rPr>
        <w:t xml:space="preserve"> </w:t>
      </w:r>
      <w:r w:rsidRPr="0099211C">
        <w:rPr>
          <w:rFonts w:ascii="Tahoma" w:hAnsi="Tahoma" w:cs="Tahoma"/>
          <w:sz w:val="22"/>
          <w:szCs w:val="22"/>
        </w:rPr>
        <w:t>12.40 apod.), potom bude čas ukončení utkání zaznamenán do zápisu hlavním rozhodčím. Podpisem zápisu tuto skutečnost potvrzují rovněž vedoucí zúčastněných družstev. Začátek odpoledního utkání obou těchto družstev se pak posouvá o 60 minut od potvrzeného konce dopoledního utkání. Dvouhodinová čekací doba v tomto případě odpadá. Pořadatel odpoledního utkání je každopádně povinen zpřístupnit hernu hostujícímu družstvu vždy minimálně 30 minut před oficiálním začátkem odpoledního utkání dle rozlosování (např. je-li stanoven začátek na 13.30, herna musí být otevřena ve 13.00 - i přesto, že utkání díky posunu začne např. ve 13.40).</w:t>
      </w:r>
      <w:r w:rsidR="0099211C">
        <w:rPr>
          <w:rFonts w:ascii="Tahoma" w:hAnsi="Tahoma" w:cs="Tahoma"/>
          <w:sz w:val="22"/>
          <w:szCs w:val="22"/>
        </w:rPr>
        <w:t xml:space="preserve"> </w:t>
      </w:r>
      <w:r w:rsidR="0099211C" w:rsidRPr="0099211C">
        <w:rPr>
          <w:rFonts w:ascii="Tahoma" w:hAnsi="Tahoma" w:cs="Tahoma"/>
          <w:sz w:val="22"/>
          <w:szCs w:val="22"/>
        </w:rPr>
        <w:t>Aby byl zajištěn bezkonfliktní průběh</w:t>
      </w:r>
      <w:r w:rsidRPr="0099211C">
        <w:rPr>
          <w:rFonts w:ascii="Tahoma" w:hAnsi="Tahoma" w:cs="Tahoma"/>
          <w:sz w:val="22"/>
          <w:szCs w:val="22"/>
        </w:rPr>
        <w:t> utkání</w:t>
      </w:r>
      <w:r w:rsidR="0099211C" w:rsidRPr="0099211C">
        <w:rPr>
          <w:rFonts w:ascii="Tahoma" w:hAnsi="Tahoma" w:cs="Tahoma"/>
          <w:sz w:val="22"/>
          <w:szCs w:val="22"/>
        </w:rPr>
        <w:t>,</w:t>
      </w:r>
      <w:r w:rsidRPr="0099211C">
        <w:rPr>
          <w:rFonts w:ascii="Tahoma" w:hAnsi="Tahoma" w:cs="Tahoma"/>
          <w:sz w:val="22"/>
          <w:szCs w:val="22"/>
        </w:rPr>
        <w:t xml:space="preserve"> STK doporučuje informovat org</w:t>
      </w:r>
      <w:r w:rsidR="006E5F8A" w:rsidRPr="0099211C">
        <w:rPr>
          <w:rFonts w:ascii="Tahoma" w:hAnsi="Tahoma" w:cs="Tahoma"/>
          <w:sz w:val="22"/>
          <w:szCs w:val="22"/>
        </w:rPr>
        <w:t xml:space="preserve">anizačního </w:t>
      </w:r>
      <w:r w:rsidRPr="0099211C">
        <w:rPr>
          <w:rFonts w:ascii="Tahoma" w:hAnsi="Tahoma" w:cs="Tahoma"/>
          <w:sz w:val="22"/>
          <w:szCs w:val="22"/>
        </w:rPr>
        <w:lastRenderedPageBreak/>
        <w:t>pracovníka nebo vedoucího</w:t>
      </w:r>
      <w:r w:rsidR="000944B2" w:rsidRPr="0099211C">
        <w:rPr>
          <w:rFonts w:ascii="Tahoma" w:hAnsi="Tahoma" w:cs="Tahoma"/>
          <w:sz w:val="22"/>
          <w:szCs w:val="22"/>
        </w:rPr>
        <w:t xml:space="preserve"> </w:t>
      </w:r>
      <w:r w:rsidRPr="0099211C">
        <w:rPr>
          <w:rFonts w:ascii="Tahoma" w:hAnsi="Tahoma" w:cs="Tahoma"/>
          <w:sz w:val="22"/>
          <w:szCs w:val="22"/>
        </w:rPr>
        <w:t>družstva soupeře kterýmkoli členem zainteresovaného týmu o přesném ukončení dopoledního</w:t>
      </w:r>
      <w:r w:rsidR="000944B2" w:rsidRPr="0099211C">
        <w:rPr>
          <w:rFonts w:ascii="Tahoma" w:hAnsi="Tahoma" w:cs="Tahoma"/>
          <w:sz w:val="22"/>
          <w:szCs w:val="22"/>
        </w:rPr>
        <w:t xml:space="preserve"> </w:t>
      </w:r>
      <w:r w:rsidRPr="0099211C">
        <w:rPr>
          <w:rFonts w:ascii="Tahoma" w:hAnsi="Tahoma" w:cs="Tahoma"/>
          <w:sz w:val="22"/>
          <w:szCs w:val="22"/>
        </w:rPr>
        <w:t>utkání, bude-li po</w:t>
      </w:r>
      <w:r w:rsidR="000944B2" w:rsidRPr="0099211C">
        <w:rPr>
          <w:rFonts w:ascii="Tahoma" w:hAnsi="Tahoma" w:cs="Tahoma"/>
          <w:sz w:val="22"/>
          <w:szCs w:val="22"/>
        </w:rPr>
        <w:t xml:space="preserve"> </w:t>
      </w:r>
      <w:r w:rsidRPr="0099211C">
        <w:rPr>
          <w:rFonts w:ascii="Tahoma" w:hAnsi="Tahoma" w:cs="Tahoma"/>
          <w:sz w:val="22"/>
          <w:szCs w:val="22"/>
        </w:rPr>
        <w:t>čase 3,5 hodiny. </w:t>
      </w:r>
    </w:p>
    <w:p w14:paraId="0463C586" w14:textId="77777777" w:rsidR="00BF41F9" w:rsidRPr="0086106A" w:rsidRDefault="00BF41F9" w:rsidP="00B85B06">
      <w:pPr>
        <w:rPr>
          <w:rFonts w:ascii="Tahoma" w:eastAsia="Arial Unicode MS" w:hAnsi="Tahoma" w:cs="Tahoma"/>
          <w:sz w:val="22"/>
          <w:szCs w:val="22"/>
        </w:rPr>
      </w:pPr>
      <w:r w:rsidRPr="0086106A">
        <w:rPr>
          <w:rFonts w:ascii="Tahoma" w:eastAsia="Arial Unicode MS" w:hAnsi="Tahoma" w:cs="Tahoma"/>
          <w:sz w:val="22"/>
          <w:szCs w:val="22"/>
        </w:rPr>
        <w:tab/>
      </w:r>
      <w:r w:rsidRPr="0086106A">
        <w:rPr>
          <w:rFonts w:ascii="Tahoma" w:eastAsia="Arial Unicode MS" w:hAnsi="Tahoma" w:cs="Tahoma"/>
          <w:sz w:val="22"/>
          <w:szCs w:val="22"/>
        </w:rPr>
        <w:tab/>
      </w:r>
    </w:p>
    <w:p w14:paraId="029D4FB8" w14:textId="77777777" w:rsidR="000833F1" w:rsidRPr="0086106A" w:rsidRDefault="00BF41F9" w:rsidP="001B47F7">
      <w:pPr>
        <w:pStyle w:val="Nadpis3"/>
        <w:numPr>
          <w:ilvl w:val="0"/>
          <w:numId w:val="24"/>
        </w:numPr>
        <w:jc w:val="center"/>
      </w:pPr>
      <w:bookmarkStart w:id="15" w:name="_Toc106565460"/>
      <w:r w:rsidRPr="0086106A">
        <w:t>Přednostní utkání</w:t>
      </w:r>
      <w:bookmarkEnd w:id="15"/>
    </w:p>
    <w:p w14:paraId="6807F57F" w14:textId="77777777" w:rsidR="00BF41F9" w:rsidRPr="0086106A" w:rsidRDefault="00BF41F9" w:rsidP="00B85B06">
      <w:pPr>
        <w:tabs>
          <w:tab w:val="left" w:pos="7457"/>
          <w:tab w:val="left" w:pos="9519"/>
          <w:tab w:val="left" w:pos="9554"/>
          <w:tab w:val="left" w:pos="12324"/>
        </w:tabs>
        <w:rPr>
          <w:rFonts w:ascii="Tahoma" w:eastAsia="Arial Unicode MS" w:hAnsi="Tahoma" w:cs="Tahoma"/>
          <w:sz w:val="22"/>
          <w:szCs w:val="22"/>
        </w:rPr>
      </w:pPr>
      <w:r w:rsidRPr="0086106A">
        <w:rPr>
          <w:rFonts w:ascii="Tahoma" w:eastAsia="Arial Unicode MS" w:hAnsi="Tahoma" w:cs="Tahoma"/>
          <w:sz w:val="22"/>
          <w:szCs w:val="22"/>
        </w:rPr>
        <w:tab/>
      </w:r>
      <w:r w:rsidRPr="0086106A">
        <w:rPr>
          <w:rFonts w:ascii="Tahoma" w:eastAsia="Arial Unicode MS" w:hAnsi="Tahoma" w:cs="Tahoma"/>
          <w:sz w:val="22"/>
          <w:szCs w:val="22"/>
        </w:rPr>
        <w:tab/>
      </w:r>
      <w:r w:rsidRPr="0086106A">
        <w:rPr>
          <w:rFonts w:ascii="Tahoma" w:eastAsia="Arial Unicode MS" w:hAnsi="Tahoma" w:cs="Tahoma"/>
          <w:sz w:val="22"/>
          <w:szCs w:val="22"/>
        </w:rPr>
        <w:tab/>
      </w:r>
    </w:p>
    <w:p w14:paraId="1461F710" w14:textId="77777777" w:rsidR="00B228EA" w:rsidRDefault="00BF41F9" w:rsidP="001B47F7">
      <w:pPr>
        <w:numPr>
          <w:ilvl w:val="1"/>
          <w:numId w:val="10"/>
        </w:numPr>
        <w:tabs>
          <w:tab w:val="clear" w:pos="795"/>
          <w:tab w:val="left" w:pos="540"/>
          <w:tab w:val="left" w:pos="900"/>
          <w:tab w:val="left" w:pos="10335"/>
        </w:tabs>
        <w:ind w:left="540" w:hanging="540"/>
        <w:rPr>
          <w:rFonts w:ascii="Tahoma" w:eastAsia="Arial Unicode MS" w:hAnsi="Tahoma" w:cs="Tahoma"/>
          <w:sz w:val="22"/>
          <w:szCs w:val="22"/>
        </w:rPr>
      </w:pPr>
      <w:r w:rsidRPr="0086106A">
        <w:rPr>
          <w:rFonts w:ascii="Tahoma" w:hAnsi="Tahoma" w:cs="Tahoma"/>
          <w:sz w:val="22"/>
          <w:szCs w:val="22"/>
        </w:rPr>
        <w:t>Jestliže pořadateli připadlo podle rozlosování více utkání různých soutěží najednou, je oprávněn přeložit utkání nižších soutěží na jiný začátek, ev. využít i druhého hracího dne ve stejném hracím termínu.</w:t>
      </w:r>
    </w:p>
    <w:p w14:paraId="0D4FD6D7" w14:textId="77777777" w:rsidR="00BF41F9" w:rsidRPr="00B228EA" w:rsidRDefault="00BF41F9" w:rsidP="001B47F7">
      <w:pPr>
        <w:numPr>
          <w:ilvl w:val="1"/>
          <w:numId w:val="10"/>
        </w:numPr>
        <w:tabs>
          <w:tab w:val="clear" w:pos="795"/>
          <w:tab w:val="left" w:pos="540"/>
          <w:tab w:val="left" w:pos="10335"/>
        </w:tabs>
        <w:ind w:left="540" w:hanging="540"/>
        <w:rPr>
          <w:rFonts w:ascii="Tahoma" w:eastAsia="Arial Unicode MS" w:hAnsi="Tahoma" w:cs="Tahoma"/>
          <w:sz w:val="22"/>
          <w:szCs w:val="22"/>
        </w:rPr>
      </w:pPr>
      <w:r w:rsidRPr="0086106A">
        <w:rPr>
          <w:rFonts w:ascii="Tahoma" w:hAnsi="Tahoma" w:cs="Tahoma"/>
          <w:sz w:val="22"/>
          <w:szCs w:val="22"/>
        </w:rPr>
        <w:t>Pořadatel má v takovém případě povinnost oznámit změnu poštou doporučeně do 15 dnů před hracím termínem všem družstvům, jichž se změna týká/vč. oznámení</w:t>
      </w:r>
      <w:r w:rsidR="00134A56">
        <w:rPr>
          <w:rFonts w:ascii="Tahoma" w:hAnsi="Tahoma" w:cs="Tahoma"/>
          <w:sz w:val="22"/>
          <w:szCs w:val="22"/>
        </w:rPr>
        <w:t xml:space="preserve"> STK/. Ve všech soutěžích mužů </w:t>
      </w:r>
      <w:r w:rsidRPr="0086106A">
        <w:rPr>
          <w:rFonts w:ascii="Tahoma" w:hAnsi="Tahoma" w:cs="Tahoma"/>
          <w:sz w:val="22"/>
          <w:szCs w:val="22"/>
        </w:rPr>
        <w:t>a v případných dalších, které budou hrány ve dvojicích, musí být změna projednána se všemi družstvy obou dvojic.</w:t>
      </w:r>
      <w:r w:rsidR="000944B2" w:rsidRPr="0086106A">
        <w:rPr>
          <w:rFonts w:ascii="Tahoma" w:hAnsi="Tahoma" w:cs="Tahoma"/>
          <w:sz w:val="22"/>
          <w:szCs w:val="22"/>
        </w:rPr>
        <w:t xml:space="preserve"> </w:t>
      </w:r>
      <w:r w:rsidRPr="0086106A">
        <w:rPr>
          <w:rFonts w:ascii="Tahoma" w:hAnsi="Tahoma" w:cs="Tahoma"/>
          <w:sz w:val="22"/>
          <w:szCs w:val="22"/>
        </w:rPr>
        <w:t>Při nedodržení tohoto ustanovení ztrácí pořadatel právo na změnu pro přednostní utkání.</w:t>
      </w:r>
    </w:p>
    <w:p w14:paraId="4AF1A828" w14:textId="77777777" w:rsidR="00BF41F9" w:rsidRPr="00B228EA" w:rsidRDefault="00BF41F9" w:rsidP="001B47F7">
      <w:pPr>
        <w:numPr>
          <w:ilvl w:val="1"/>
          <w:numId w:val="10"/>
        </w:numPr>
        <w:tabs>
          <w:tab w:val="clear" w:pos="795"/>
          <w:tab w:val="left" w:pos="540"/>
          <w:tab w:val="left" w:pos="10335"/>
        </w:tabs>
        <w:ind w:left="540" w:hanging="540"/>
        <w:rPr>
          <w:rFonts w:ascii="Tahoma" w:eastAsia="Arial Unicode MS" w:hAnsi="Tahoma" w:cs="Tahoma"/>
          <w:sz w:val="22"/>
          <w:szCs w:val="22"/>
        </w:rPr>
      </w:pPr>
      <w:r w:rsidRPr="0086106A">
        <w:rPr>
          <w:rFonts w:ascii="Tahoma" w:hAnsi="Tahoma" w:cs="Tahoma"/>
          <w:sz w:val="22"/>
          <w:szCs w:val="22"/>
        </w:rPr>
        <w:t xml:space="preserve">Pořadí přednosti: 1)1LM, 2)1LŽ, 3)2LM, 4)2LŽ, 5)3LM, </w:t>
      </w:r>
      <w:r w:rsidR="007A2D4D" w:rsidRPr="0086106A">
        <w:rPr>
          <w:rFonts w:ascii="Tahoma" w:hAnsi="Tahoma" w:cs="Tahoma"/>
          <w:sz w:val="22"/>
          <w:szCs w:val="22"/>
        </w:rPr>
        <w:t>6)DM</w:t>
      </w:r>
      <w:r w:rsidRPr="0086106A">
        <w:rPr>
          <w:rFonts w:ascii="Tahoma" w:hAnsi="Tahoma" w:cs="Tahoma"/>
          <w:sz w:val="22"/>
          <w:szCs w:val="22"/>
        </w:rPr>
        <w:t>, 7)D</w:t>
      </w:r>
      <w:r w:rsidR="00EB32AC" w:rsidRPr="0086106A">
        <w:rPr>
          <w:rFonts w:ascii="Tahoma" w:hAnsi="Tahoma" w:cs="Tahoma"/>
          <w:sz w:val="22"/>
          <w:szCs w:val="22"/>
        </w:rPr>
        <w:t>Ž</w:t>
      </w:r>
      <w:r w:rsidRPr="0086106A">
        <w:rPr>
          <w:rFonts w:ascii="Tahoma" w:hAnsi="Tahoma" w:cs="Tahoma"/>
          <w:sz w:val="22"/>
          <w:szCs w:val="22"/>
        </w:rPr>
        <w:t xml:space="preserve">, </w:t>
      </w:r>
      <w:r w:rsidR="00EB32AC" w:rsidRPr="0086106A">
        <w:rPr>
          <w:rFonts w:ascii="Tahoma" w:hAnsi="Tahoma" w:cs="Tahoma"/>
          <w:sz w:val="22"/>
          <w:szCs w:val="22"/>
        </w:rPr>
        <w:t>8</w:t>
      </w:r>
      <w:r w:rsidRPr="0086106A">
        <w:rPr>
          <w:rFonts w:ascii="Tahoma" w:hAnsi="Tahoma" w:cs="Tahoma"/>
          <w:sz w:val="22"/>
          <w:szCs w:val="22"/>
        </w:rPr>
        <w:t>)</w:t>
      </w:r>
      <w:r w:rsidR="00EB32AC" w:rsidRPr="0086106A">
        <w:rPr>
          <w:rFonts w:ascii="Tahoma" w:hAnsi="Tahoma" w:cs="Tahoma"/>
          <w:sz w:val="22"/>
          <w:szCs w:val="22"/>
        </w:rPr>
        <w:t>KS A</w:t>
      </w:r>
      <w:r w:rsidRPr="0086106A">
        <w:rPr>
          <w:rFonts w:ascii="Tahoma" w:hAnsi="Tahoma" w:cs="Tahoma"/>
          <w:sz w:val="22"/>
          <w:szCs w:val="22"/>
        </w:rPr>
        <w:t xml:space="preserve"> a </w:t>
      </w:r>
      <w:r w:rsidR="00EB32AC" w:rsidRPr="0086106A">
        <w:rPr>
          <w:rFonts w:ascii="Tahoma" w:hAnsi="Tahoma" w:cs="Tahoma"/>
          <w:sz w:val="22"/>
          <w:szCs w:val="22"/>
        </w:rPr>
        <w:t>KS B</w:t>
      </w:r>
    </w:p>
    <w:p w14:paraId="33CCED42" w14:textId="77777777" w:rsidR="006F1C83" w:rsidRPr="000F4B13" w:rsidRDefault="000944B2" w:rsidP="001B47F7">
      <w:pPr>
        <w:numPr>
          <w:ilvl w:val="1"/>
          <w:numId w:val="10"/>
        </w:numPr>
        <w:tabs>
          <w:tab w:val="clear" w:pos="795"/>
          <w:tab w:val="left" w:pos="540"/>
          <w:tab w:val="left" w:pos="10335"/>
        </w:tabs>
        <w:ind w:left="540" w:hanging="540"/>
        <w:rPr>
          <w:rFonts w:ascii="Tahoma" w:eastAsia="Arial Unicode MS" w:hAnsi="Tahoma" w:cs="Tahoma"/>
          <w:sz w:val="22"/>
          <w:szCs w:val="22"/>
        </w:rPr>
      </w:pPr>
      <w:r w:rsidRPr="0086106A">
        <w:rPr>
          <w:rFonts w:ascii="Tahoma" w:hAnsi="Tahoma" w:cs="Tahoma"/>
          <w:sz w:val="22"/>
          <w:szCs w:val="22"/>
        </w:rPr>
        <w:t>P</w:t>
      </w:r>
      <w:r w:rsidR="00BF41F9" w:rsidRPr="0086106A">
        <w:rPr>
          <w:rFonts w:ascii="Tahoma" w:hAnsi="Tahoma" w:cs="Tahoma"/>
          <w:sz w:val="22"/>
          <w:szCs w:val="22"/>
        </w:rPr>
        <w:t xml:space="preserve">ředehrát utkání </w:t>
      </w:r>
      <w:r w:rsidRPr="0086106A">
        <w:rPr>
          <w:rFonts w:ascii="Tahoma" w:hAnsi="Tahoma" w:cs="Tahoma"/>
          <w:sz w:val="22"/>
          <w:szCs w:val="22"/>
        </w:rPr>
        <w:t>v</w:t>
      </w:r>
      <w:r w:rsidR="00BF41F9" w:rsidRPr="0086106A">
        <w:rPr>
          <w:rFonts w:ascii="Tahoma" w:hAnsi="Tahoma" w:cs="Tahoma"/>
          <w:sz w:val="22"/>
          <w:szCs w:val="22"/>
        </w:rPr>
        <w:t xml:space="preserve"> </w:t>
      </w:r>
      <w:r w:rsidRPr="0086106A">
        <w:rPr>
          <w:rFonts w:ascii="Tahoma" w:hAnsi="Tahoma" w:cs="Tahoma"/>
          <w:sz w:val="22"/>
          <w:szCs w:val="22"/>
        </w:rPr>
        <w:t xml:space="preserve">jiném </w:t>
      </w:r>
      <w:r w:rsidR="00BF41F9" w:rsidRPr="0086106A">
        <w:rPr>
          <w:rFonts w:ascii="Tahoma" w:hAnsi="Tahoma" w:cs="Tahoma"/>
          <w:sz w:val="22"/>
          <w:szCs w:val="22"/>
        </w:rPr>
        <w:t>dn</w:t>
      </w:r>
      <w:r w:rsidRPr="0086106A">
        <w:rPr>
          <w:rFonts w:ascii="Tahoma" w:hAnsi="Tahoma" w:cs="Tahoma"/>
          <w:sz w:val="22"/>
          <w:szCs w:val="22"/>
        </w:rPr>
        <w:t>i</w:t>
      </w:r>
      <w:r w:rsidR="00BF41F9" w:rsidRPr="0086106A">
        <w:rPr>
          <w:rFonts w:ascii="Tahoma" w:hAnsi="Tahoma" w:cs="Tahoma"/>
          <w:sz w:val="22"/>
          <w:szCs w:val="22"/>
        </w:rPr>
        <w:t xml:space="preserve"> je možné po</w:t>
      </w:r>
      <w:r w:rsidRPr="0086106A">
        <w:rPr>
          <w:rFonts w:ascii="Tahoma" w:hAnsi="Tahoma" w:cs="Tahoma"/>
          <w:sz w:val="22"/>
          <w:szCs w:val="22"/>
        </w:rPr>
        <w:t>uze po</w:t>
      </w:r>
      <w:r w:rsidR="00BF41F9" w:rsidRPr="0086106A">
        <w:rPr>
          <w:rFonts w:ascii="Tahoma" w:hAnsi="Tahoma" w:cs="Tahoma"/>
          <w:sz w:val="22"/>
          <w:szCs w:val="22"/>
        </w:rPr>
        <w:t xml:space="preserve"> předchozí vzájemné dohodě všech zúčastněných soupeřů</w:t>
      </w:r>
      <w:r w:rsidRPr="0086106A">
        <w:rPr>
          <w:rFonts w:ascii="Tahoma" w:hAnsi="Tahoma" w:cs="Tahoma"/>
          <w:sz w:val="22"/>
          <w:szCs w:val="22"/>
        </w:rPr>
        <w:t xml:space="preserve"> a oznámení STK dle SŘ</w:t>
      </w:r>
      <w:r w:rsidR="00BF41F9" w:rsidRPr="0086106A">
        <w:rPr>
          <w:rFonts w:ascii="Tahoma" w:hAnsi="Tahoma" w:cs="Tahoma"/>
          <w:sz w:val="22"/>
          <w:szCs w:val="22"/>
        </w:rPr>
        <w:t>.</w:t>
      </w:r>
    </w:p>
    <w:p w14:paraId="57B6D7F0" w14:textId="77777777" w:rsidR="000833F1" w:rsidRPr="0086106A" w:rsidRDefault="00D7022E" w:rsidP="001B47F7">
      <w:pPr>
        <w:pStyle w:val="Nadpis3"/>
        <w:numPr>
          <w:ilvl w:val="0"/>
          <w:numId w:val="24"/>
        </w:numPr>
        <w:jc w:val="center"/>
      </w:pPr>
      <w:bookmarkStart w:id="16" w:name="_Toc106565461"/>
      <w:r>
        <w:t>N</w:t>
      </w:r>
      <w:r w:rsidR="00BF41F9" w:rsidRPr="0086106A">
        <w:t>abídka a potvrzení utkání</w:t>
      </w:r>
      <w:bookmarkEnd w:id="16"/>
    </w:p>
    <w:p w14:paraId="1C86FFA9" w14:textId="77777777" w:rsidR="00BF41F9" w:rsidRPr="0086106A" w:rsidRDefault="00BF41F9" w:rsidP="00B85B06">
      <w:pPr>
        <w:tabs>
          <w:tab w:val="left" w:pos="7457"/>
          <w:tab w:val="left" w:pos="9519"/>
          <w:tab w:val="left" w:pos="9554"/>
          <w:tab w:val="left" w:pos="12324"/>
        </w:tabs>
        <w:rPr>
          <w:rFonts w:ascii="Tahoma" w:eastAsia="Arial Unicode MS" w:hAnsi="Tahoma" w:cs="Tahoma"/>
          <w:sz w:val="22"/>
          <w:szCs w:val="22"/>
        </w:rPr>
      </w:pPr>
      <w:r w:rsidRPr="0086106A">
        <w:rPr>
          <w:rFonts w:ascii="Tahoma" w:eastAsia="Arial Unicode MS" w:hAnsi="Tahoma" w:cs="Tahoma"/>
          <w:sz w:val="22"/>
          <w:szCs w:val="22"/>
        </w:rPr>
        <w:tab/>
      </w:r>
      <w:r w:rsidRPr="0086106A">
        <w:rPr>
          <w:rFonts w:ascii="Tahoma" w:eastAsia="Arial Unicode MS" w:hAnsi="Tahoma" w:cs="Tahoma"/>
          <w:sz w:val="22"/>
          <w:szCs w:val="22"/>
        </w:rPr>
        <w:tab/>
      </w:r>
      <w:r w:rsidRPr="0086106A">
        <w:rPr>
          <w:rFonts w:ascii="Tahoma" w:eastAsia="Arial Unicode MS" w:hAnsi="Tahoma" w:cs="Tahoma"/>
          <w:sz w:val="22"/>
          <w:szCs w:val="22"/>
        </w:rPr>
        <w:tab/>
      </w:r>
    </w:p>
    <w:p w14:paraId="020AB856" w14:textId="77777777" w:rsidR="00B228EA" w:rsidRDefault="00BF41F9" w:rsidP="001B47F7">
      <w:pPr>
        <w:numPr>
          <w:ilvl w:val="1"/>
          <w:numId w:val="11"/>
        </w:numPr>
        <w:tabs>
          <w:tab w:val="clear" w:pos="795"/>
          <w:tab w:val="left" w:pos="720"/>
        </w:tabs>
        <w:ind w:left="720" w:right="-131"/>
        <w:rPr>
          <w:rFonts w:ascii="Tahoma" w:hAnsi="Tahoma" w:cs="Tahoma"/>
          <w:sz w:val="22"/>
          <w:szCs w:val="22"/>
        </w:rPr>
      </w:pPr>
      <w:r w:rsidRPr="0086106A">
        <w:rPr>
          <w:rFonts w:ascii="Tahoma" w:hAnsi="Tahoma" w:cs="Tahoma"/>
          <w:sz w:val="22"/>
          <w:szCs w:val="22"/>
        </w:rPr>
        <w:t xml:space="preserve">Pokud má být utkání odehráno v úředně stanoveném termínu, hlášení utkání (pozvánku) není nutné posílat a hostující celek je povinen se k utkání dostavit </w:t>
      </w:r>
      <w:r w:rsidRPr="0086106A">
        <w:rPr>
          <w:rFonts w:ascii="Tahoma" w:hAnsi="Tahoma" w:cs="Tahoma"/>
          <w:b/>
          <w:sz w:val="22"/>
          <w:szCs w:val="22"/>
        </w:rPr>
        <w:t>do hrací místnosti č. 1</w:t>
      </w:r>
      <w:r w:rsidRPr="0086106A">
        <w:rPr>
          <w:rFonts w:ascii="Tahoma" w:hAnsi="Tahoma" w:cs="Tahoma"/>
          <w:sz w:val="22"/>
          <w:szCs w:val="22"/>
        </w:rPr>
        <w:t xml:space="preserve"> pořadatele v úředním termínu a na Rozpisem </w:t>
      </w:r>
      <w:r w:rsidR="000F4B13" w:rsidRPr="0086106A">
        <w:rPr>
          <w:rFonts w:ascii="Tahoma" w:hAnsi="Tahoma" w:cs="Tahoma"/>
          <w:sz w:val="22"/>
          <w:szCs w:val="22"/>
        </w:rPr>
        <w:t>nebo rozlosováním</w:t>
      </w:r>
      <w:r w:rsidRPr="0086106A">
        <w:rPr>
          <w:rFonts w:ascii="Tahoma" w:hAnsi="Tahoma" w:cs="Tahoma"/>
          <w:sz w:val="22"/>
          <w:szCs w:val="22"/>
        </w:rPr>
        <w:t xml:space="preserve"> určený začátek. </w:t>
      </w:r>
      <w:r w:rsidR="00A66777" w:rsidRPr="0086106A">
        <w:rPr>
          <w:rFonts w:ascii="Tahoma" w:hAnsi="Tahoma" w:cs="Tahoma"/>
          <w:sz w:val="22"/>
          <w:szCs w:val="22"/>
        </w:rPr>
        <w:t>Při využití herny č.</w:t>
      </w:r>
      <w:r w:rsidR="000F4B13">
        <w:rPr>
          <w:rFonts w:ascii="Tahoma" w:hAnsi="Tahoma" w:cs="Tahoma"/>
          <w:sz w:val="22"/>
          <w:szCs w:val="22"/>
        </w:rPr>
        <w:t xml:space="preserve"> </w:t>
      </w:r>
      <w:r w:rsidR="00A66777" w:rsidRPr="0086106A">
        <w:rPr>
          <w:rFonts w:ascii="Tahoma" w:hAnsi="Tahoma" w:cs="Tahoma"/>
          <w:sz w:val="22"/>
          <w:szCs w:val="22"/>
        </w:rPr>
        <w:t xml:space="preserve">2 na utkání </w:t>
      </w:r>
      <w:r w:rsidR="005F6689">
        <w:rPr>
          <w:rFonts w:ascii="Tahoma" w:hAnsi="Tahoma" w:cs="Tahoma"/>
          <w:sz w:val="22"/>
          <w:szCs w:val="22"/>
        </w:rPr>
        <w:t>n</w:t>
      </w:r>
      <w:r w:rsidR="00A66777" w:rsidRPr="0086106A">
        <w:rPr>
          <w:rFonts w:ascii="Tahoma" w:hAnsi="Tahoma" w:cs="Tahoma"/>
          <w:sz w:val="22"/>
          <w:szCs w:val="22"/>
        </w:rPr>
        <w:t>ásledujícího kola soutěže je pořadate</w:t>
      </w:r>
      <w:r w:rsidR="00097276">
        <w:rPr>
          <w:rFonts w:ascii="Tahoma" w:hAnsi="Tahoma" w:cs="Tahoma"/>
          <w:sz w:val="22"/>
          <w:szCs w:val="22"/>
        </w:rPr>
        <w:t xml:space="preserve">lský oddíl povinen prokazatelně </w:t>
      </w:r>
      <w:r w:rsidR="00A66777" w:rsidRPr="0086106A">
        <w:rPr>
          <w:rFonts w:ascii="Tahoma" w:hAnsi="Tahoma" w:cs="Tahoma"/>
          <w:sz w:val="22"/>
          <w:szCs w:val="22"/>
        </w:rPr>
        <w:t>(po</w:t>
      </w:r>
      <w:r w:rsidR="005F6689">
        <w:rPr>
          <w:rFonts w:ascii="Tahoma" w:hAnsi="Tahoma" w:cs="Tahoma"/>
          <w:sz w:val="22"/>
          <w:szCs w:val="22"/>
        </w:rPr>
        <w:t>šta,</w:t>
      </w:r>
      <w:r w:rsidR="000F4B13">
        <w:rPr>
          <w:rFonts w:ascii="Tahoma" w:hAnsi="Tahoma" w:cs="Tahoma"/>
          <w:sz w:val="22"/>
          <w:szCs w:val="22"/>
        </w:rPr>
        <w:t xml:space="preserve"> </w:t>
      </w:r>
      <w:r w:rsidR="005F6689">
        <w:rPr>
          <w:rFonts w:ascii="Tahoma" w:hAnsi="Tahoma" w:cs="Tahoma"/>
          <w:sz w:val="22"/>
          <w:szCs w:val="22"/>
        </w:rPr>
        <w:t xml:space="preserve">e-mail) STK a všechny </w:t>
      </w:r>
      <w:r w:rsidR="00A66777" w:rsidRPr="0086106A">
        <w:rPr>
          <w:rFonts w:ascii="Tahoma" w:hAnsi="Tahoma" w:cs="Tahoma"/>
          <w:sz w:val="22"/>
          <w:szCs w:val="22"/>
        </w:rPr>
        <w:t>soupeře, příp</w:t>
      </w:r>
      <w:r w:rsidR="00E032D8" w:rsidRPr="0086106A">
        <w:rPr>
          <w:rFonts w:ascii="Tahoma" w:hAnsi="Tahoma" w:cs="Tahoma"/>
          <w:sz w:val="22"/>
          <w:szCs w:val="22"/>
        </w:rPr>
        <w:t>. i delegovaného r</w:t>
      </w:r>
      <w:r w:rsidR="00097276">
        <w:rPr>
          <w:rFonts w:ascii="Tahoma" w:hAnsi="Tahoma" w:cs="Tahoma"/>
          <w:sz w:val="22"/>
          <w:szCs w:val="22"/>
        </w:rPr>
        <w:t xml:space="preserve">ozhodčího, minimálně 5 dnů před </w:t>
      </w:r>
      <w:r w:rsidR="00E032D8" w:rsidRPr="0086106A">
        <w:rPr>
          <w:rFonts w:ascii="Tahoma" w:hAnsi="Tahoma" w:cs="Tahoma"/>
          <w:sz w:val="22"/>
          <w:szCs w:val="22"/>
        </w:rPr>
        <w:t>dnem utkání vyrozumět.</w:t>
      </w:r>
    </w:p>
    <w:p w14:paraId="704E68B9" w14:textId="77777777" w:rsidR="00BF41F9" w:rsidRPr="0086106A" w:rsidRDefault="00535A07" w:rsidP="001B47F7">
      <w:pPr>
        <w:numPr>
          <w:ilvl w:val="1"/>
          <w:numId w:val="11"/>
        </w:numPr>
        <w:tabs>
          <w:tab w:val="clear" w:pos="795"/>
          <w:tab w:val="num" w:pos="720"/>
          <w:tab w:val="left" w:pos="10335"/>
        </w:tabs>
        <w:ind w:left="720"/>
        <w:rPr>
          <w:rFonts w:ascii="Tahoma" w:eastAsia="Arial Unicode MS" w:hAnsi="Tahoma" w:cs="Tahoma"/>
          <w:sz w:val="22"/>
          <w:szCs w:val="22"/>
        </w:rPr>
      </w:pPr>
      <w:r w:rsidRPr="0086106A">
        <w:rPr>
          <w:rFonts w:ascii="Tahoma" w:hAnsi="Tahoma" w:cs="Tahoma"/>
          <w:sz w:val="22"/>
          <w:szCs w:val="22"/>
        </w:rPr>
        <w:t>Při změně podle bodu 10</w:t>
      </w:r>
      <w:r w:rsidR="006E5F8A">
        <w:rPr>
          <w:rFonts w:ascii="Tahoma" w:hAnsi="Tahoma" w:cs="Tahoma"/>
          <w:sz w:val="22"/>
          <w:szCs w:val="22"/>
        </w:rPr>
        <w:t>.</w:t>
      </w:r>
      <w:r w:rsidR="00BF41F9" w:rsidRPr="0086106A">
        <w:rPr>
          <w:rFonts w:ascii="Tahoma" w:hAnsi="Tahoma" w:cs="Tahoma"/>
          <w:sz w:val="22"/>
          <w:szCs w:val="22"/>
        </w:rPr>
        <w:t xml:space="preserve"> Rozpisu jsou všechny zúčastněné celky povinny změnu písemně potvrdit, avšak pouze v případě, že b</w:t>
      </w:r>
      <w:r w:rsidRPr="0086106A">
        <w:rPr>
          <w:rFonts w:ascii="Tahoma" w:hAnsi="Tahoma" w:cs="Tahoma"/>
          <w:sz w:val="22"/>
          <w:szCs w:val="22"/>
        </w:rPr>
        <w:t>yla dodržena ustanovení článku 9</w:t>
      </w:r>
      <w:r w:rsidR="006E5F8A">
        <w:rPr>
          <w:rFonts w:ascii="Tahoma" w:hAnsi="Tahoma" w:cs="Tahoma"/>
          <w:sz w:val="22"/>
          <w:szCs w:val="22"/>
        </w:rPr>
        <w:t>.</w:t>
      </w:r>
      <w:r w:rsidR="00BF41F9" w:rsidRPr="0086106A">
        <w:rPr>
          <w:rFonts w:ascii="Tahoma" w:hAnsi="Tahoma" w:cs="Tahoma"/>
          <w:sz w:val="22"/>
          <w:szCs w:val="22"/>
        </w:rPr>
        <w:t xml:space="preserve"> tohoto Rozpisu.</w:t>
      </w:r>
      <w:r w:rsidR="00BF41F9" w:rsidRPr="0086106A">
        <w:rPr>
          <w:rFonts w:ascii="Tahoma" w:eastAsia="Arial Unicode MS" w:hAnsi="Tahoma" w:cs="Tahoma"/>
          <w:sz w:val="22"/>
          <w:szCs w:val="22"/>
        </w:rPr>
        <w:tab/>
      </w:r>
    </w:p>
    <w:p w14:paraId="0B1464DE" w14:textId="77777777" w:rsidR="006F1C83" w:rsidRPr="0086106A" w:rsidRDefault="00BF41F9" w:rsidP="001B47F7">
      <w:pPr>
        <w:numPr>
          <w:ilvl w:val="1"/>
          <w:numId w:val="11"/>
        </w:numPr>
        <w:tabs>
          <w:tab w:val="clear" w:pos="795"/>
          <w:tab w:val="num" w:pos="720"/>
          <w:tab w:val="left" w:pos="10335"/>
        </w:tabs>
        <w:ind w:left="720"/>
        <w:rPr>
          <w:rFonts w:ascii="Tahoma" w:hAnsi="Tahoma" w:cs="Tahoma"/>
          <w:sz w:val="22"/>
          <w:szCs w:val="22"/>
        </w:rPr>
      </w:pPr>
      <w:r w:rsidRPr="0086106A">
        <w:rPr>
          <w:rFonts w:ascii="Tahoma" w:hAnsi="Tahoma" w:cs="Tahoma"/>
          <w:sz w:val="22"/>
          <w:szCs w:val="22"/>
        </w:rPr>
        <w:t>Jiné změny je možno řešit pouze vzájemnou dohodou, změny po rozlosovaném termínu (odložení) může povolit pouze STK.</w:t>
      </w:r>
    </w:p>
    <w:p w14:paraId="286E532B" w14:textId="77777777" w:rsidR="005F6689" w:rsidRDefault="005F6689" w:rsidP="00B85B06">
      <w:pPr>
        <w:tabs>
          <w:tab w:val="left" w:pos="7457"/>
          <w:tab w:val="left" w:pos="9519"/>
          <w:tab w:val="left" w:pos="9554"/>
          <w:tab w:val="left" w:pos="12324"/>
        </w:tabs>
        <w:rPr>
          <w:rFonts w:ascii="Tahoma" w:eastAsia="Arial Unicode MS" w:hAnsi="Tahoma" w:cs="Tahoma"/>
          <w:sz w:val="22"/>
          <w:szCs w:val="22"/>
        </w:rPr>
      </w:pPr>
    </w:p>
    <w:p w14:paraId="2B796D24" w14:textId="77777777" w:rsidR="00B228EA" w:rsidRPr="00B228EA" w:rsidRDefault="00797FF5" w:rsidP="001B47F7">
      <w:pPr>
        <w:pStyle w:val="Nadpis3"/>
        <w:numPr>
          <w:ilvl w:val="0"/>
          <w:numId w:val="24"/>
        </w:numPr>
        <w:jc w:val="center"/>
        <w:rPr>
          <w:rFonts w:eastAsia="Arial Unicode MS"/>
        </w:rPr>
      </w:pPr>
      <w:bookmarkStart w:id="17" w:name="_Toc106565462"/>
      <w:r w:rsidRPr="0086106A">
        <w:t>K</w:t>
      </w:r>
      <w:r w:rsidR="00BF41F9" w:rsidRPr="0086106A">
        <w:t>ontrola dokladů</w:t>
      </w:r>
      <w:bookmarkEnd w:id="17"/>
    </w:p>
    <w:p w14:paraId="6C5CD3B8" w14:textId="77777777" w:rsidR="00BF41F9" w:rsidRPr="0086106A" w:rsidRDefault="00BF41F9" w:rsidP="00B85B06">
      <w:pPr>
        <w:tabs>
          <w:tab w:val="left" w:pos="7457"/>
          <w:tab w:val="left" w:pos="9519"/>
          <w:tab w:val="left" w:pos="9554"/>
          <w:tab w:val="left" w:pos="12324"/>
        </w:tabs>
        <w:rPr>
          <w:rFonts w:ascii="Tahoma" w:eastAsia="Arial Unicode MS" w:hAnsi="Tahoma" w:cs="Tahoma"/>
          <w:sz w:val="22"/>
          <w:szCs w:val="22"/>
        </w:rPr>
      </w:pPr>
      <w:r w:rsidRPr="0086106A">
        <w:rPr>
          <w:rFonts w:ascii="Tahoma" w:eastAsia="Arial Unicode MS" w:hAnsi="Tahoma" w:cs="Tahoma"/>
          <w:sz w:val="22"/>
          <w:szCs w:val="22"/>
        </w:rPr>
        <w:tab/>
      </w:r>
      <w:r w:rsidRPr="0086106A">
        <w:rPr>
          <w:rFonts w:ascii="Tahoma" w:eastAsia="Arial Unicode MS" w:hAnsi="Tahoma" w:cs="Tahoma"/>
          <w:sz w:val="22"/>
          <w:szCs w:val="22"/>
        </w:rPr>
        <w:tab/>
      </w:r>
    </w:p>
    <w:p w14:paraId="40332B49" w14:textId="77777777" w:rsidR="00BF41F9" w:rsidRPr="00D7022E" w:rsidRDefault="00BF41F9" w:rsidP="001B47F7">
      <w:pPr>
        <w:numPr>
          <w:ilvl w:val="1"/>
          <w:numId w:val="12"/>
        </w:numPr>
        <w:tabs>
          <w:tab w:val="clear" w:pos="10335"/>
          <w:tab w:val="num" w:pos="720"/>
        </w:tabs>
        <w:ind w:left="720" w:hanging="720"/>
        <w:rPr>
          <w:rFonts w:ascii="Tahoma" w:hAnsi="Tahoma" w:cs="Tahoma"/>
          <w:sz w:val="22"/>
          <w:szCs w:val="22"/>
        </w:rPr>
      </w:pPr>
      <w:r w:rsidRPr="00D7022E">
        <w:rPr>
          <w:rFonts w:ascii="Tahoma" w:hAnsi="Tahoma" w:cs="Tahoma"/>
          <w:sz w:val="22"/>
          <w:szCs w:val="22"/>
        </w:rPr>
        <w:t>Ve všech soutěžích provádí kontrolu dokladů stanovený hlavní rozhodčí, vedoucí obou družstev</w:t>
      </w:r>
      <w:r w:rsidR="00E651C9" w:rsidRPr="00D7022E">
        <w:rPr>
          <w:rFonts w:ascii="Tahoma" w:hAnsi="Tahoma" w:cs="Tahoma"/>
          <w:sz w:val="22"/>
          <w:szCs w:val="22"/>
        </w:rPr>
        <w:t xml:space="preserve"> </w:t>
      </w:r>
      <w:r w:rsidRPr="00D7022E">
        <w:rPr>
          <w:rFonts w:ascii="Tahoma" w:hAnsi="Tahoma" w:cs="Tahoma"/>
          <w:sz w:val="22"/>
          <w:szCs w:val="22"/>
        </w:rPr>
        <w:t>svým podpisem stvrzují platnost údajů v zápise o utkání. Případné závady uvede hlavní rozhodčí</w:t>
      </w:r>
      <w:r w:rsidR="00E651C9" w:rsidRPr="00D7022E">
        <w:rPr>
          <w:rFonts w:ascii="Tahoma" w:hAnsi="Tahoma" w:cs="Tahoma"/>
          <w:sz w:val="22"/>
          <w:szCs w:val="22"/>
        </w:rPr>
        <w:t xml:space="preserve"> </w:t>
      </w:r>
      <w:r w:rsidRPr="00D7022E">
        <w:rPr>
          <w:rFonts w:ascii="Tahoma" w:hAnsi="Tahoma" w:cs="Tahoma"/>
          <w:sz w:val="22"/>
          <w:szCs w:val="22"/>
        </w:rPr>
        <w:t xml:space="preserve">        do připomínek v zápise o utkání.</w:t>
      </w:r>
      <w:r w:rsidRPr="00D7022E">
        <w:rPr>
          <w:rFonts w:ascii="Tahoma" w:eastAsia="Arial Unicode MS" w:hAnsi="Tahoma" w:cs="Tahoma"/>
          <w:sz w:val="22"/>
          <w:szCs w:val="22"/>
        </w:rPr>
        <w:tab/>
      </w:r>
    </w:p>
    <w:p w14:paraId="061069AA" w14:textId="77777777" w:rsidR="00BF41F9" w:rsidRPr="00D7022E" w:rsidRDefault="00BF41F9" w:rsidP="001B47F7">
      <w:pPr>
        <w:numPr>
          <w:ilvl w:val="1"/>
          <w:numId w:val="12"/>
        </w:numPr>
        <w:tabs>
          <w:tab w:val="clear" w:pos="10335"/>
          <w:tab w:val="num" w:pos="720"/>
          <w:tab w:val="left" w:pos="9519"/>
          <w:tab w:val="left" w:pos="9554"/>
          <w:tab w:val="left" w:pos="12324"/>
        </w:tabs>
        <w:ind w:left="720" w:right="49" w:hanging="720"/>
        <w:rPr>
          <w:rFonts w:ascii="Tahoma" w:eastAsia="Arial Unicode MS" w:hAnsi="Tahoma" w:cs="Tahoma"/>
          <w:sz w:val="22"/>
          <w:szCs w:val="22"/>
        </w:rPr>
      </w:pPr>
      <w:r w:rsidRPr="00D7022E">
        <w:rPr>
          <w:rFonts w:ascii="Tahoma" w:hAnsi="Tahoma" w:cs="Tahoma"/>
          <w:sz w:val="22"/>
          <w:szCs w:val="22"/>
        </w:rPr>
        <w:t>Předmětem kontroly j</w:t>
      </w:r>
      <w:r w:rsidR="001472C0" w:rsidRPr="00D7022E">
        <w:rPr>
          <w:rFonts w:ascii="Tahoma" w:hAnsi="Tahoma" w:cs="Tahoma"/>
          <w:sz w:val="22"/>
          <w:szCs w:val="22"/>
        </w:rPr>
        <w:t xml:space="preserve">e </w:t>
      </w:r>
      <w:r w:rsidRPr="00D7022E">
        <w:rPr>
          <w:rFonts w:ascii="Tahoma" w:hAnsi="Tahoma" w:cs="Tahoma"/>
          <w:sz w:val="22"/>
          <w:szCs w:val="22"/>
        </w:rPr>
        <w:t xml:space="preserve">soupiska </w:t>
      </w:r>
      <w:r w:rsidR="00917737" w:rsidRPr="00D7022E">
        <w:rPr>
          <w:rFonts w:ascii="Tahoma" w:hAnsi="Tahoma" w:cs="Tahoma"/>
          <w:sz w:val="22"/>
          <w:szCs w:val="22"/>
        </w:rPr>
        <w:t>družstva – její</w:t>
      </w:r>
      <w:r w:rsidRPr="00D7022E">
        <w:rPr>
          <w:rFonts w:ascii="Tahoma" w:hAnsi="Tahoma" w:cs="Tahoma"/>
          <w:sz w:val="22"/>
          <w:szCs w:val="22"/>
        </w:rPr>
        <w:t xml:space="preserve"> platnost a skutečnost, zda všichni startující jsou na soupisce uvedeni</w:t>
      </w:r>
      <w:r w:rsidR="002770BC" w:rsidRPr="00D7022E">
        <w:rPr>
          <w:rFonts w:ascii="Tahoma" w:hAnsi="Tahoma" w:cs="Tahoma"/>
          <w:sz w:val="22"/>
          <w:szCs w:val="22"/>
        </w:rPr>
        <w:t>, včetně kontroly fotografií</w:t>
      </w:r>
      <w:r w:rsidR="001472C0" w:rsidRPr="00D7022E">
        <w:rPr>
          <w:rFonts w:ascii="Tahoma" w:hAnsi="Tahoma" w:cs="Tahoma"/>
          <w:sz w:val="22"/>
          <w:szCs w:val="22"/>
        </w:rPr>
        <w:t>.</w:t>
      </w:r>
      <w:r w:rsidR="00C648A8" w:rsidRPr="00D7022E">
        <w:rPr>
          <w:rFonts w:ascii="Tahoma" w:eastAsia="Arial Unicode MS" w:hAnsi="Tahoma" w:cs="Tahoma"/>
          <w:sz w:val="22"/>
          <w:szCs w:val="22"/>
        </w:rPr>
        <w:t xml:space="preserve">   </w:t>
      </w:r>
      <w:r w:rsidRPr="00D7022E">
        <w:rPr>
          <w:rFonts w:ascii="Tahoma" w:hAnsi="Tahoma" w:cs="Tahoma"/>
          <w:sz w:val="22"/>
          <w:szCs w:val="22"/>
        </w:rPr>
        <w:t xml:space="preserve">     </w:t>
      </w:r>
      <w:r w:rsidRPr="00D7022E">
        <w:rPr>
          <w:rFonts w:ascii="Tahoma" w:eastAsia="Arial Unicode MS" w:hAnsi="Tahoma" w:cs="Tahoma"/>
          <w:sz w:val="22"/>
          <w:szCs w:val="22"/>
        </w:rPr>
        <w:tab/>
      </w:r>
      <w:r w:rsidRPr="00D7022E">
        <w:rPr>
          <w:rFonts w:ascii="Tahoma" w:eastAsia="Arial Unicode MS" w:hAnsi="Tahoma" w:cs="Tahoma"/>
          <w:sz w:val="22"/>
          <w:szCs w:val="22"/>
        </w:rPr>
        <w:tab/>
      </w:r>
    </w:p>
    <w:p w14:paraId="3EB23F94" w14:textId="77777777" w:rsidR="00EC2CC5" w:rsidRPr="00D7022E" w:rsidRDefault="00BF41F9" w:rsidP="001B47F7">
      <w:pPr>
        <w:numPr>
          <w:ilvl w:val="1"/>
          <w:numId w:val="12"/>
        </w:numPr>
        <w:tabs>
          <w:tab w:val="clear" w:pos="10335"/>
          <w:tab w:val="num" w:pos="720"/>
        </w:tabs>
        <w:ind w:left="720" w:right="49" w:hanging="720"/>
        <w:rPr>
          <w:rFonts w:ascii="Tahoma" w:hAnsi="Tahoma" w:cs="Tahoma"/>
          <w:sz w:val="22"/>
          <w:szCs w:val="22"/>
        </w:rPr>
      </w:pPr>
      <w:r w:rsidRPr="00D7022E">
        <w:rPr>
          <w:rFonts w:ascii="Tahoma" w:hAnsi="Tahoma" w:cs="Tahoma"/>
          <w:sz w:val="22"/>
          <w:szCs w:val="22"/>
        </w:rPr>
        <w:t>Pokud dojde ke</w:t>
      </w:r>
      <w:r w:rsidR="00DC2232" w:rsidRPr="00D7022E">
        <w:rPr>
          <w:rFonts w:ascii="Tahoma" w:hAnsi="Tahoma" w:cs="Tahoma"/>
          <w:sz w:val="22"/>
          <w:szCs w:val="22"/>
        </w:rPr>
        <w:t xml:space="preserve"> sporným případům</w:t>
      </w:r>
      <w:r w:rsidR="005E5BE3" w:rsidRPr="00D7022E">
        <w:rPr>
          <w:rFonts w:ascii="Tahoma" w:hAnsi="Tahoma" w:cs="Tahoma"/>
          <w:sz w:val="22"/>
          <w:szCs w:val="22"/>
        </w:rPr>
        <w:t>,</w:t>
      </w:r>
      <w:r w:rsidRPr="00D7022E">
        <w:rPr>
          <w:rFonts w:ascii="Tahoma" w:hAnsi="Tahoma" w:cs="Tahoma"/>
          <w:sz w:val="22"/>
          <w:szCs w:val="22"/>
        </w:rPr>
        <w:t xml:space="preserve"> provede se záznam do</w:t>
      </w:r>
      <w:r w:rsidR="001472C0" w:rsidRPr="00D7022E">
        <w:rPr>
          <w:rFonts w:ascii="Tahoma" w:hAnsi="Tahoma" w:cs="Tahoma"/>
          <w:sz w:val="22"/>
          <w:szCs w:val="22"/>
        </w:rPr>
        <w:t xml:space="preserve"> </w:t>
      </w:r>
      <w:r w:rsidRPr="00D7022E">
        <w:rPr>
          <w:rFonts w:ascii="Tahoma" w:hAnsi="Tahoma" w:cs="Tahoma"/>
          <w:sz w:val="22"/>
          <w:szCs w:val="22"/>
        </w:rPr>
        <w:t>zápisu vč. prohlášení vedoucího družstva, že chybějící doklady jsou v pořádku a utkání se pak hraje</w:t>
      </w:r>
      <w:r w:rsidR="001472C0" w:rsidRPr="00D7022E">
        <w:rPr>
          <w:rFonts w:ascii="Tahoma" w:hAnsi="Tahoma" w:cs="Tahoma"/>
          <w:sz w:val="22"/>
          <w:szCs w:val="22"/>
        </w:rPr>
        <w:t xml:space="preserve"> </w:t>
      </w:r>
      <w:r w:rsidRPr="00D7022E">
        <w:rPr>
          <w:rFonts w:ascii="Tahoma" w:hAnsi="Tahoma" w:cs="Tahoma"/>
          <w:sz w:val="22"/>
          <w:szCs w:val="22"/>
        </w:rPr>
        <w:t xml:space="preserve">na plný počet zápasů (tj. u mužů na 18). </w:t>
      </w:r>
      <w:r w:rsidR="005E5BE3" w:rsidRPr="00D7022E">
        <w:rPr>
          <w:rFonts w:ascii="Tahoma" w:hAnsi="Tahoma" w:cs="Tahoma"/>
          <w:sz w:val="22"/>
          <w:szCs w:val="22"/>
        </w:rPr>
        <w:t>Hráči a hráčky družs</w:t>
      </w:r>
      <w:r w:rsidR="00DC2232" w:rsidRPr="00D7022E">
        <w:rPr>
          <w:rFonts w:ascii="Tahoma" w:hAnsi="Tahoma" w:cs="Tahoma"/>
          <w:sz w:val="22"/>
          <w:szCs w:val="22"/>
        </w:rPr>
        <w:t>tva</w:t>
      </w:r>
      <w:r w:rsidR="005E5BE3" w:rsidRPr="00D7022E">
        <w:rPr>
          <w:rFonts w:ascii="Tahoma" w:hAnsi="Tahoma" w:cs="Tahoma"/>
          <w:sz w:val="22"/>
          <w:szCs w:val="22"/>
        </w:rPr>
        <w:t xml:space="preserve">, se musí prokázat platným průkazem s fotografií (OP, pas apod.), která bude použita ke konfrontaci s registrem. </w:t>
      </w:r>
      <w:r w:rsidR="00DC2232" w:rsidRPr="00D7022E">
        <w:rPr>
          <w:rFonts w:ascii="Tahoma" w:hAnsi="Tahoma" w:cs="Tahoma"/>
          <w:sz w:val="22"/>
          <w:szCs w:val="22"/>
        </w:rPr>
        <w:t>K</w:t>
      </w:r>
      <w:r w:rsidR="005E5BE3" w:rsidRPr="00D7022E">
        <w:rPr>
          <w:rFonts w:ascii="Tahoma" w:hAnsi="Tahoma" w:cs="Tahoma"/>
          <w:sz w:val="22"/>
          <w:szCs w:val="22"/>
        </w:rPr>
        <w:t>ontrola soupisky bude STK provedena z registru a následně bude STK rozhodnuto</w:t>
      </w:r>
      <w:r w:rsidRPr="00D7022E">
        <w:rPr>
          <w:rFonts w:ascii="Tahoma" w:hAnsi="Tahoma" w:cs="Tahoma"/>
          <w:sz w:val="22"/>
          <w:szCs w:val="22"/>
        </w:rPr>
        <w:t>.</w:t>
      </w:r>
    </w:p>
    <w:p w14:paraId="573DD9AB" w14:textId="77777777" w:rsidR="008610FB" w:rsidRPr="0086106A" w:rsidRDefault="008610FB" w:rsidP="00B85B06">
      <w:pPr>
        <w:tabs>
          <w:tab w:val="left" w:pos="9519"/>
          <w:tab w:val="left" w:pos="9554"/>
          <w:tab w:val="left" w:pos="12324"/>
        </w:tabs>
        <w:rPr>
          <w:rFonts w:ascii="Tahoma" w:hAnsi="Tahoma" w:cs="Tahoma"/>
          <w:b/>
          <w:sz w:val="22"/>
          <w:szCs w:val="22"/>
          <w:u w:val="single"/>
        </w:rPr>
      </w:pPr>
    </w:p>
    <w:p w14:paraId="7AD46B34" w14:textId="77777777" w:rsidR="00906596" w:rsidRPr="00906596" w:rsidRDefault="00BF41F9" w:rsidP="001B47F7">
      <w:pPr>
        <w:pStyle w:val="Nadpis3"/>
        <w:numPr>
          <w:ilvl w:val="0"/>
          <w:numId w:val="24"/>
        </w:numPr>
        <w:jc w:val="center"/>
        <w:rPr>
          <w:rFonts w:eastAsia="Arial Unicode MS"/>
        </w:rPr>
      </w:pPr>
      <w:bookmarkStart w:id="18" w:name="_Toc106565463"/>
      <w:r w:rsidRPr="0086106A">
        <w:t>Míčky pro utkání</w:t>
      </w:r>
      <w:bookmarkEnd w:id="18"/>
    </w:p>
    <w:p w14:paraId="4221B449" w14:textId="77777777" w:rsidR="00BF41F9" w:rsidRPr="0086106A" w:rsidRDefault="00BF41F9" w:rsidP="00B85B06">
      <w:pPr>
        <w:tabs>
          <w:tab w:val="left" w:pos="7457"/>
          <w:tab w:val="left" w:pos="9519"/>
          <w:tab w:val="left" w:pos="9554"/>
          <w:tab w:val="left" w:pos="12324"/>
        </w:tabs>
        <w:rPr>
          <w:rFonts w:ascii="Tahoma" w:eastAsia="Arial Unicode MS" w:hAnsi="Tahoma" w:cs="Tahoma"/>
          <w:sz w:val="22"/>
          <w:szCs w:val="22"/>
        </w:rPr>
      </w:pPr>
      <w:r w:rsidRPr="0086106A">
        <w:rPr>
          <w:rFonts w:ascii="Tahoma" w:eastAsia="Arial Unicode MS" w:hAnsi="Tahoma" w:cs="Tahoma"/>
          <w:sz w:val="22"/>
          <w:szCs w:val="22"/>
        </w:rPr>
        <w:tab/>
      </w:r>
      <w:r w:rsidRPr="0086106A">
        <w:rPr>
          <w:rFonts w:ascii="Tahoma" w:eastAsia="Arial Unicode MS" w:hAnsi="Tahoma" w:cs="Tahoma"/>
          <w:sz w:val="22"/>
          <w:szCs w:val="22"/>
        </w:rPr>
        <w:tab/>
      </w:r>
    </w:p>
    <w:p w14:paraId="220E1AE1" w14:textId="77777777" w:rsidR="00BF41F9" w:rsidRDefault="00477E44" w:rsidP="001B47F7">
      <w:pPr>
        <w:numPr>
          <w:ilvl w:val="1"/>
          <w:numId w:val="13"/>
        </w:numPr>
        <w:tabs>
          <w:tab w:val="clear" w:pos="10335"/>
          <w:tab w:val="left" w:pos="720"/>
          <w:tab w:val="num" w:pos="3240"/>
        </w:tabs>
        <w:rPr>
          <w:rFonts w:ascii="Tahoma" w:hAnsi="Tahoma" w:cs="Tahoma"/>
          <w:sz w:val="22"/>
          <w:szCs w:val="22"/>
        </w:rPr>
      </w:pPr>
      <w:r w:rsidRPr="0086106A">
        <w:rPr>
          <w:rFonts w:ascii="Tahoma" w:hAnsi="Tahoma" w:cs="Tahoma"/>
          <w:sz w:val="22"/>
          <w:szCs w:val="22"/>
        </w:rPr>
        <w:t>Míčky pro utkání (</w:t>
      </w:r>
      <w:r w:rsidR="00BF41F9" w:rsidRPr="0086106A">
        <w:rPr>
          <w:rFonts w:ascii="Tahoma" w:hAnsi="Tahoma" w:cs="Tahoma"/>
          <w:sz w:val="22"/>
          <w:szCs w:val="22"/>
        </w:rPr>
        <w:t>s jasně čitelnou značkou) zajišťuje pořádající družstvo.</w:t>
      </w:r>
    </w:p>
    <w:p w14:paraId="1229F2B9" w14:textId="77777777" w:rsidR="00BF41F9" w:rsidRPr="0086106A" w:rsidRDefault="00BF41F9" w:rsidP="001B47F7">
      <w:pPr>
        <w:numPr>
          <w:ilvl w:val="1"/>
          <w:numId w:val="13"/>
        </w:numPr>
        <w:tabs>
          <w:tab w:val="clear" w:pos="10335"/>
          <w:tab w:val="left" w:pos="720"/>
          <w:tab w:val="num" w:pos="3240"/>
        </w:tabs>
        <w:rPr>
          <w:rFonts w:ascii="Tahoma" w:hAnsi="Tahoma" w:cs="Tahoma"/>
          <w:sz w:val="22"/>
          <w:szCs w:val="22"/>
        </w:rPr>
      </w:pPr>
      <w:r w:rsidRPr="0086106A">
        <w:rPr>
          <w:rFonts w:ascii="Tahoma" w:hAnsi="Tahoma" w:cs="Tahoma"/>
          <w:sz w:val="22"/>
          <w:szCs w:val="22"/>
        </w:rPr>
        <w:t>Každý oddíl uvede do přihlášky druh (značku) míčků, které dá k dispozici jako pořadatel utkání,</w:t>
      </w:r>
    </w:p>
    <w:p w14:paraId="6E515389" w14:textId="77777777" w:rsidR="00BF41F9" w:rsidRPr="00906596" w:rsidRDefault="00BF41F9" w:rsidP="00B85B06">
      <w:pPr>
        <w:tabs>
          <w:tab w:val="left" w:pos="5630"/>
          <w:tab w:val="left" w:pos="7457"/>
          <w:tab w:val="left" w:pos="9519"/>
          <w:tab w:val="left" w:pos="9554"/>
          <w:tab w:val="left" w:pos="12324"/>
        </w:tabs>
        <w:rPr>
          <w:rFonts w:ascii="Tahoma" w:hAnsi="Tahoma" w:cs="Tahoma"/>
          <w:sz w:val="22"/>
          <w:szCs w:val="22"/>
        </w:rPr>
      </w:pPr>
      <w:r w:rsidRPr="0086106A">
        <w:rPr>
          <w:rFonts w:ascii="Tahoma" w:hAnsi="Tahoma" w:cs="Tahoma"/>
          <w:sz w:val="22"/>
          <w:szCs w:val="22"/>
        </w:rPr>
        <w:t xml:space="preserve">        </w:t>
      </w:r>
      <w:r w:rsidR="00683E2C">
        <w:rPr>
          <w:rFonts w:ascii="Tahoma" w:hAnsi="Tahoma" w:cs="Tahoma"/>
          <w:sz w:val="22"/>
          <w:szCs w:val="22"/>
        </w:rPr>
        <w:t xml:space="preserve">  </w:t>
      </w:r>
      <w:r w:rsidRPr="0086106A">
        <w:rPr>
          <w:rFonts w:ascii="Tahoma" w:hAnsi="Tahoma" w:cs="Tahoma"/>
          <w:sz w:val="22"/>
          <w:szCs w:val="22"/>
        </w:rPr>
        <w:t>jejich barvu a kvalitu.</w:t>
      </w:r>
      <w:r w:rsidRPr="0086106A">
        <w:rPr>
          <w:rFonts w:ascii="Tahoma" w:eastAsia="Arial Unicode MS" w:hAnsi="Tahoma" w:cs="Tahoma"/>
          <w:sz w:val="22"/>
          <w:szCs w:val="22"/>
        </w:rPr>
        <w:tab/>
      </w:r>
      <w:r w:rsidRPr="0086106A">
        <w:rPr>
          <w:rFonts w:ascii="Tahoma" w:eastAsia="Arial Unicode MS" w:hAnsi="Tahoma" w:cs="Tahoma"/>
          <w:sz w:val="22"/>
          <w:szCs w:val="22"/>
        </w:rPr>
        <w:tab/>
      </w:r>
      <w:r w:rsidRPr="0086106A">
        <w:rPr>
          <w:rFonts w:ascii="Tahoma" w:eastAsia="Arial Unicode MS" w:hAnsi="Tahoma" w:cs="Tahoma"/>
          <w:sz w:val="22"/>
          <w:szCs w:val="22"/>
        </w:rPr>
        <w:tab/>
      </w:r>
    </w:p>
    <w:p w14:paraId="40FE8EAE" w14:textId="77777777" w:rsidR="00BF41F9" w:rsidRPr="0086106A" w:rsidRDefault="00BF41F9" w:rsidP="001B47F7">
      <w:pPr>
        <w:numPr>
          <w:ilvl w:val="1"/>
          <w:numId w:val="13"/>
        </w:numPr>
        <w:tabs>
          <w:tab w:val="clear" w:pos="10335"/>
          <w:tab w:val="num" w:pos="720"/>
          <w:tab w:val="left" w:pos="10440"/>
        </w:tabs>
        <w:ind w:left="720" w:hanging="720"/>
        <w:rPr>
          <w:rFonts w:ascii="Tahoma" w:eastAsia="Arial Unicode MS" w:hAnsi="Tahoma" w:cs="Tahoma"/>
          <w:sz w:val="22"/>
          <w:szCs w:val="22"/>
        </w:rPr>
      </w:pPr>
      <w:r w:rsidRPr="0086106A">
        <w:rPr>
          <w:rFonts w:ascii="Tahoma" w:hAnsi="Tahoma" w:cs="Tahoma"/>
          <w:sz w:val="22"/>
          <w:szCs w:val="22"/>
        </w:rPr>
        <w:t xml:space="preserve">Pořadí značek se neurčuje. Pro mistrovská utkání smějí být použity pouze </w:t>
      </w:r>
      <w:r w:rsidR="003D3E3D">
        <w:rPr>
          <w:rFonts w:ascii="Tahoma" w:hAnsi="Tahoma" w:cs="Tahoma"/>
          <w:sz w:val="22"/>
          <w:szCs w:val="22"/>
        </w:rPr>
        <w:t>plasto</w:t>
      </w:r>
      <w:r w:rsidR="00DC2232">
        <w:rPr>
          <w:rFonts w:ascii="Tahoma" w:hAnsi="Tahoma" w:cs="Tahoma"/>
          <w:sz w:val="22"/>
          <w:szCs w:val="22"/>
        </w:rPr>
        <w:t xml:space="preserve">vé </w:t>
      </w:r>
      <w:r w:rsidR="0099211C">
        <w:rPr>
          <w:rFonts w:ascii="Tahoma" w:hAnsi="Tahoma" w:cs="Tahoma"/>
          <w:sz w:val="22"/>
          <w:szCs w:val="22"/>
        </w:rPr>
        <w:t xml:space="preserve">míčky </w:t>
      </w:r>
      <w:r w:rsidRPr="0086106A">
        <w:rPr>
          <w:rFonts w:ascii="Tahoma" w:hAnsi="Tahoma" w:cs="Tahoma"/>
          <w:sz w:val="22"/>
          <w:szCs w:val="22"/>
        </w:rPr>
        <w:t>schválené ITTF</w:t>
      </w:r>
      <w:r w:rsidR="00683E2C">
        <w:rPr>
          <w:rFonts w:ascii="Tahoma" w:hAnsi="Tahoma" w:cs="Tahoma"/>
          <w:sz w:val="22"/>
          <w:szCs w:val="22"/>
        </w:rPr>
        <w:t xml:space="preserve"> </w:t>
      </w:r>
      <w:r w:rsidRPr="0086106A">
        <w:rPr>
          <w:rFonts w:ascii="Tahoma" w:hAnsi="Tahoma" w:cs="Tahoma"/>
          <w:sz w:val="22"/>
          <w:szCs w:val="22"/>
        </w:rPr>
        <w:t>a uvedené v seznamu ČAST.</w:t>
      </w:r>
      <w:r w:rsidRPr="0086106A">
        <w:rPr>
          <w:rFonts w:ascii="Tahoma" w:eastAsia="Arial Unicode MS" w:hAnsi="Tahoma" w:cs="Tahoma"/>
          <w:sz w:val="22"/>
          <w:szCs w:val="22"/>
        </w:rPr>
        <w:tab/>
      </w:r>
    </w:p>
    <w:p w14:paraId="00B46FDF" w14:textId="77777777" w:rsidR="00BF41F9" w:rsidRPr="0086106A" w:rsidRDefault="00683E2C" w:rsidP="00B85B06">
      <w:pPr>
        <w:tabs>
          <w:tab w:val="left" w:pos="7550"/>
          <w:tab w:val="left" w:pos="10335"/>
        </w:tabs>
        <w:rPr>
          <w:rFonts w:ascii="Tahoma" w:eastAsia="Arial Unicode MS" w:hAnsi="Tahoma" w:cs="Tahoma"/>
          <w:sz w:val="22"/>
          <w:szCs w:val="22"/>
        </w:rPr>
      </w:pPr>
      <w:r>
        <w:rPr>
          <w:rFonts w:ascii="Tahoma" w:eastAsia="Arial Unicode MS" w:hAnsi="Tahoma" w:cs="Tahoma"/>
          <w:sz w:val="22"/>
          <w:szCs w:val="22"/>
        </w:rPr>
        <w:t xml:space="preserve"> </w:t>
      </w:r>
      <w:r w:rsidR="00BF41F9" w:rsidRPr="0086106A">
        <w:rPr>
          <w:rFonts w:ascii="Tahoma" w:eastAsia="Arial Unicode MS" w:hAnsi="Tahoma" w:cs="Tahoma"/>
          <w:sz w:val="22"/>
          <w:szCs w:val="22"/>
        </w:rPr>
        <w:tab/>
      </w:r>
    </w:p>
    <w:p w14:paraId="25347C81" w14:textId="77777777" w:rsidR="00906596" w:rsidRPr="00906596" w:rsidRDefault="00BF41F9" w:rsidP="001B47F7">
      <w:pPr>
        <w:pStyle w:val="Nadpis3"/>
        <w:numPr>
          <w:ilvl w:val="0"/>
          <w:numId w:val="24"/>
        </w:numPr>
        <w:jc w:val="center"/>
        <w:rPr>
          <w:rFonts w:eastAsia="Arial Unicode MS"/>
        </w:rPr>
      </w:pPr>
      <w:bookmarkStart w:id="19" w:name="_Toc106565464"/>
      <w:r w:rsidRPr="0086106A">
        <w:t>Hrací místnosti</w:t>
      </w:r>
      <w:bookmarkEnd w:id="19"/>
    </w:p>
    <w:p w14:paraId="69992712" w14:textId="77777777" w:rsidR="00BF41F9" w:rsidRPr="0086106A" w:rsidRDefault="00BF41F9" w:rsidP="00B85B06">
      <w:pPr>
        <w:tabs>
          <w:tab w:val="left" w:pos="7457"/>
          <w:tab w:val="left" w:pos="9519"/>
          <w:tab w:val="left" w:pos="9554"/>
          <w:tab w:val="left" w:pos="12324"/>
        </w:tabs>
        <w:rPr>
          <w:rFonts w:ascii="Tahoma" w:eastAsia="Arial Unicode MS" w:hAnsi="Tahoma" w:cs="Tahoma"/>
          <w:sz w:val="22"/>
          <w:szCs w:val="22"/>
        </w:rPr>
      </w:pPr>
      <w:r w:rsidRPr="0086106A">
        <w:rPr>
          <w:rFonts w:ascii="Tahoma" w:eastAsia="Arial Unicode MS" w:hAnsi="Tahoma" w:cs="Tahoma"/>
          <w:sz w:val="22"/>
          <w:szCs w:val="22"/>
        </w:rPr>
        <w:tab/>
      </w:r>
      <w:r w:rsidRPr="0086106A">
        <w:rPr>
          <w:rFonts w:ascii="Tahoma" w:eastAsia="Arial Unicode MS" w:hAnsi="Tahoma" w:cs="Tahoma"/>
          <w:sz w:val="22"/>
          <w:szCs w:val="22"/>
        </w:rPr>
        <w:tab/>
      </w:r>
    </w:p>
    <w:p w14:paraId="337CCA73" w14:textId="77777777" w:rsidR="007B735D" w:rsidRDefault="00BF41F9" w:rsidP="001B47F7">
      <w:pPr>
        <w:numPr>
          <w:ilvl w:val="1"/>
          <w:numId w:val="23"/>
        </w:numPr>
        <w:rPr>
          <w:rFonts w:ascii="Tahoma" w:hAnsi="Tahoma" w:cs="Tahoma"/>
          <w:sz w:val="22"/>
          <w:szCs w:val="22"/>
        </w:rPr>
      </w:pPr>
      <w:r w:rsidRPr="0086106A">
        <w:rPr>
          <w:rFonts w:ascii="Tahoma" w:hAnsi="Tahoma" w:cs="Tahoma"/>
          <w:sz w:val="22"/>
          <w:szCs w:val="22"/>
        </w:rPr>
        <w:lastRenderedPageBreak/>
        <w:t>Proti neměnným hracím parametrům (rozměry,</w:t>
      </w:r>
      <w:r w:rsidR="003D3E3D">
        <w:rPr>
          <w:rFonts w:ascii="Tahoma" w:hAnsi="Tahoma" w:cs="Tahoma"/>
          <w:sz w:val="22"/>
          <w:szCs w:val="22"/>
        </w:rPr>
        <w:t xml:space="preserve"> </w:t>
      </w:r>
      <w:r w:rsidRPr="0086106A">
        <w:rPr>
          <w:rFonts w:ascii="Tahoma" w:hAnsi="Tahoma" w:cs="Tahoma"/>
          <w:sz w:val="22"/>
          <w:szCs w:val="22"/>
        </w:rPr>
        <w:t>pevné překážky) schválených hracích místností není možné podávat námitky, pokud ve s</w:t>
      </w:r>
      <w:r w:rsidR="003D3E3D">
        <w:rPr>
          <w:rFonts w:ascii="Tahoma" w:hAnsi="Tahoma" w:cs="Tahoma"/>
          <w:sz w:val="22"/>
          <w:szCs w:val="22"/>
        </w:rPr>
        <w:t xml:space="preserve">kutečnosti souhlasí s plánkem, </w:t>
      </w:r>
      <w:r w:rsidRPr="0086106A">
        <w:rPr>
          <w:rFonts w:ascii="Tahoma" w:hAnsi="Tahoma" w:cs="Tahoma"/>
          <w:sz w:val="22"/>
          <w:szCs w:val="22"/>
        </w:rPr>
        <w:t>který musí být v hrací místnosti</w:t>
      </w:r>
      <w:r w:rsidR="007B735D">
        <w:rPr>
          <w:rFonts w:ascii="Tahoma" w:hAnsi="Tahoma" w:cs="Tahoma"/>
          <w:sz w:val="22"/>
          <w:szCs w:val="22"/>
        </w:rPr>
        <w:t xml:space="preserve"> </w:t>
      </w:r>
      <w:r w:rsidRPr="0086106A">
        <w:rPr>
          <w:rFonts w:ascii="Tahoma" w:hAnsi="Tahoma" w:cs="Tahoma"/>
          <w:sz w:val="22"/>
          <w:szCs w:val="22"/>
        </w:rPr>
        <w:t>k nahlédnutí a případné kontrole.</w:t>
      </w:r>
    </w:p>
    <w:p w14:paraId="2D80FA46" w14:textId="77777777" w:rsidR="00917737" w:rsidRPr="00917737" w:rsidRDefault="00BF41F9" w:rsidP="001B47F7">
      <w:pPr>
        <w:numPr>
          <w:ilvl w:val="1"/>
          <w:numId w:val="14"/>
        </w:numPr>
        <w:tabs>
          <w:tab w:val="clear" w:pos="10335"/>
          <w:tab w:val="num" w:pos="720"/>
        </w:tabs>
        <w:ind w:left="720" w:hanging="720"/>
        <w:rPr>
          <w:rFonts w:ascii="Tahoma" w:eastAsia="Arial Unicode MS" w:hAnsi="Tahoma" w:cs="Tahoma"/>
          <w:sz w:val="22"/>
          <w:szCs w:val="22"/>
        </w:rPr>
      </w:pPr>
      <w:r w:rsidRPr="0086106A">
        <w:rPr>
          <w:rFonts w:ascii="Tahoma" w:hAnsi="Tahoma" w:cs="Tahoma"/>
          <w:sz w:val="22"/>
          <w:szCs w:val="22"/>
        </w:rPr>
        <w:t>Výjimky z předepsaných parametrů povoluje řídící or</w:t>
      </w:r>
      <w:r w:rsidR="007B735D">
        <w:rPr>
          <w:rFonts w:ascii="Tahoma" w:hAnsi="Tahoma" w:cs="Tahoma"/>
          <w:sz w:val="22"/>
          <w:szCs w:val="22"/>
        </w:rPr>
        <w:t xml:space="preserve">gán soutěže v odchylkách </w:t>
      </w:r>
      <w:r w:rsidRPr="0086106A">
        <w:rPr>
          <w:rFonts w:ascii="Tahoma" w:hAnsi="Tahoma" w:cs="Tahoma"/>
          <w:sz w:val="22"/>
          <w:szCs w:val="22"/>
        </w:rPr>
        <w:t>pro jeden</w:t>
      </w:r>
      <w:r w:rsidR="00683E2C">
        <w:rPr>
          <w:rFonts w:ascii="Tahoma" w:hAnsi="Tahoma" w:cs="Tahoma"/>
          <w:sz w:val="22"/>
          <w:szCs w:val="22"/>
        </w:rPr>
        <w:t xml:space="preserve"> </w:t>
      </w:r>
      <w:r w:rsidRPr="0086106A">
        <w:rPr>
          <w:rFonts w:ascii="Tahoma" w:hAnsi="Tahoma" w:cs="Tahoma"/>
          <w:sz w:val="22"/>
          <w:szCs w:val="22"/>
        </w:rPr>
        <w:t>hrací prostor</w:t>
      </w:r>
      <w:r w:rsidR="00683E2C">
        <w:rPr>
          <w:rFonts w:ascii="Tahoma" w:hAnsi="Tahoma" w:cs="Tahoma"/>
          <w:sz w:val="22"/>
          <w:szCs w:val="22"/>
        </w:rPr>
        <w:t xml:space="preserve"> dle tabulky a udělených </w:t>
      </w:r>
      <w:r w:rsidR="00DF63FA">
        <w:rPr>
          <w:rFonts w:ascii="Tahoma" w:hAnsi="Tahoma" w:cs="Tahoma"/>
          <w:sz w:val="22"/>
          <w:szCs w:val="22"/>
        </w:rPr>
        <w:t>výjimek dle stav</w:t>
      </w:r>
      <w:r w:rsidR="00196021">
        <w:rPr>
          <w:rFonts w:ascii="Tahoma" w:hAnsi="Tahoma" w:cs="Tahoma"/>
          <w:sz w:val="22"/>
          <w:szCs w:val="22"/>
        </w:rPr>
        <w:t>ebních možností hracích prostor:</w:t>
      </w:r>
    </w:p>
    <w:p w14:paraId="480E1F27" w14:textId="77777777" w:rsidR="00906596" w:rsidRDefault="00BF41F9" w:rsidP="00917737">
      <w:pPr>
        <w:rPr>
          <w:rFonts w:ascii="Tahoma" w:eastAsia="Arial Unicode MS" w:hAnsi="Tahoma" w:cs="Tahoma"/>
          <w:sz w:val="22"/>
          <w:szCs w:val="22"/>
        </w:rPr>
      </w:pPr>
      <w:r w:rsidRPr="0086106A">
        <w:rPr>
          <w:rFonts w:ascii="Tahoma" w:eastAsia="Arial Unicode MS" w:hAnsi="Tahoma" w:cs="Tahoma"/>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7"/>
        <w:gridCol w:w="2634"/>
        <w:gridCol w:w="2421"/>
        <w:gridCol w:w="2613"/>
      </w:tblGrid>
      <w:tr w:rsidR="00BF15D7" w:rsidRPr="004E4790" w14:paraId="5CBF8D83" w14:textId="77777777">
        <w:tc>
          <w:tcPr>
            <w:tcW w:w="2677" w:type="dxa"/>
            <w:shd w:val="clear" w:color="auto" w:fill="auto"/>
          </w:tcPr>
          <w:p w14:paraId="60CDFF32" w14:textId="77777777" w:rsidR="00BF15D7" w:rsidRPr="004E4790" w:rsidRDefault="00BF15D7" w:rsidP="00B85B06">
            <w:pPr>
              <w:tabs>
                <w:tab w:val="left" w:pos="7457"/>
                <w:tab w:val="left" w:pos="9519"/>
                <w:tab w:val="left" w:pos="9554"/>
                <w:tab w:val="left" w:pos="12324"/>
              </w:tabs>
              <w:rPr>
                <w:rFonts w:ascii="Tahoma" w:eastAsia="Arial Unicode MS" w:hAnsi="Tahoma" w:cs="Tahoma"/>
                <w:sz w:val="22"/>
                <w:szCs w:val="22"/>
              </w:rPr>
            </w:pPr>
            <w:r w:rsidRPr="004E4790">
              <w:rPr>
                <w:rFonts w:ascii="Tahoma" w:eastAsia="Arial Unicode MS" w:hAnsi="Tahoma" w:cs="Tahoma"/>
                <w:b/>
                <w:sz w:val="22"/>
                <w:szCs w:val="22"/>
              </w:rPr>
              <w:t>s</w:t>
            </w:r>
            <w:r w:rsidRPr="004E4790">
              <w:rPr>
                <w:rFonts w:ascii="Tahoma" w:hAnsi="Tahoma" w:cs="Tahoma"/>
                <w:b/>
                <w:sz w:val="22"/>
                <w:szCs w:val="22"/>
              </w:rPr>
              <w:t>outěž:</w:t>
            </w:r>
          </w:p>
        </w:tc>
        <w:tc>
          <w:tcPr>
            <w:tcW w:w="2634" w:type="dxa"/>
            <w:shd w:val="clear" w:color="auto" w:fill="auto"/>
          </w:tcPr>
          <w:p w14:paraId="59C40DCF" w14:textId="77777777" w:rsidR="00BF15D7" w:rsidRPr="004E4790" w:rsidRDefault="00BF15D7" w:rsidP="00B85B06">
            <w:pPr>
              <w:tabs>
                <w:tab w:val="left" w:pos="7457"/>
                <w:tab w:val="left" w:pos="9519"/>
                <w:tab w:val="left" w:pos="9554"/>
                <w:tab w:val="left" w:pos="12324"/>
              </w:tabs>
              <w:rPr>
                <w:rFonts w:ascii="Tahoma" w:eastAsia="Arial Unicode MS" w:hAnsi="Tahoma" w:cs="Tahoma"/>
                <w:sz w:val="22"/>
                <w:szCs w:val="22"/>
              </w:rPr>
            </w:pPr>
            <w:r w:rsidRPr="004E4790">
              <w:rPr>
                <w:rFonts w:ascii="Tahoma" w:hAnsi="Tahoma" w:cs="Tahoma"/>
                <w:b/>
                <w:sz w:val="22"/>
                <w:szCs w:val="22"/>
              </w:rPr>
              <w:t>délka:</w:t>
            </w:r>
          </w:p>
        </w:tc>
        <w:tc>
          <w:tcPr>
            <w:tcW w:w="2421" w:type="dxa"/>
            <w:shd w:val="clear" w:color="auto" w:fill="auto"/>
          </w:tcPr>
          <w:p w14:paraId="5152A693" w14:textId="77777777" w:rsidR="00BF15D7" w:rsidRPr="004E4790" w:rsidRDefault="00BF15D7" w:rsidP="00B85B06">
            <w:pPr>
              <w:tabs>
                <w:tab w:val="left" w:pos="7457"/>
                <w:tab w:val="left" w:pos="9519"/>
                <w:tab w:val="left" w:pos="9554"/>
                <w:tab w:val="left" w:pos="12324"/>
              </w:tabs>
              <w:rPr>
                <w:rFonts w:ascii="Tahoma" w:hAnsi="Tahoma" w:cs="Tahoma"/>
                <w:b/>
                <w:sz w:val="22"/>
                <w:szCs w:val="22"/>
              </w:rPr>
            </w:pPr>
            <w:r w:rsidRPr="004E4790">
              <w:rPr>
                <w:rFonts w:ascii="Tahoma" w:hAnsi="Tahoma" w:cs="Tahoma"/>
                <w:b/>
                <w:sz w:val="22"/>
                <w:szCs w:val="22"/>
              </w:rPr>
              <w:t>šířka:</w:t>
            </w:r>
          </w:p>
        </w:tc>
        <w:tc>
          <w:tcPr>
            <w:tcW w:w="2613" w:type="dxa"/>
            <w:shd w:val="clear" w:color="auto" w:fill="auto"/>
          </w:tcPr>
          <w:p w14:paraId="6ACD3037" w14:textId="77777777" w:rsidR="00BF15D7" w:rsidRPr="004E4790" w:rsidRDefault="00BF15D7" w:rsidP="00B85B06">
            <w:pPr>
              <w:tabs>
                <w:tab w:val="left" w:pos="7457"/>
                <w:tab w:val="left" w:pos="9519"/>
                <w:tab w:val="left" w:pos="9554"/>
                <w:tab w:val="left" w:pos="12324"/>
              </w:tabs>
              <w:rPr>
                <w:rFonts w:ascii="Tahoma" w:eastAsia="Arial Unicode MS" w:hAnsi="Tahoma" w:cs="Tahoma"/>
                <w:sz w:val="22"/>
                <w:szCs w:val="22"/>
              </w:rPr>
            </w:pPr>
            <w:r w:rsidRPr="004E4790">
              <w:rPr>
                <w:rFonts w:ascii="Tahoma" w:hAnsi="Tahoma" w:cs="Tahoma"/>
                <w:b/>
                <w:sz w:val="22"/>
                <w:szCs w:val="22"/>
              </w:rPr>
              <w:t>Vý</w:t>
            </w:r>
            <w:r w:rsidR="00265430" w:rsidRPr="004E4790">
              <w:rPr>
                <w:rFonts w:ascii="Tahoma" w:hAnsi="Tahoma" w:cs="Tahoma"/>
                <w:b/>
                <w:sz w:val="22"/>
                <w:szCs w:val="22"/>
              </w:rPr>
              <w:t>š</w:t>
            </w:r>
            <w:r w:rsidRPr="004E4790">
              <w:rPr>
                <w:rFonts w:ascii="Tahoma" w:hAnsi="Tahoma" w:cs="Tahoma"/>
                <w:b/>
                <w:sz w:val="22"/>
                <w:szCs w:val="22"/>
              </w:rPr>
              <w:t>ka:</w:t>
            </w:r>
          </w:p>
        </w:tc>
      </w:tr>
      <w:tr w:rsidR="00BF15D7" w:rsidRPr="004E4790" w14:paraId="0A239EAE" w14:textId="77777777">
        <w:tc>
          <w:tcPr>
            <w:tcW w:w="2677" w:type="dxa"/>
            <w:shd w:val="clear" w:color="auto" w:fill="auto"/>
          </w:tcPr>
          <w:p w14:paraId="3BA4CB35" w14:textId="77777777" w:rsidR="00BF15D7" w:rsidRPr="004E4790" w:rsidRDefault="00BF15D7" w:rsidP="00B85B06">
            <w:pPr>
              <w:tabs>
                <w:tab w:val="left" w:pos="7457"/>
                <w:tab w:val="left" w:pos="9519"/>
                <w:tab w:val="left" w:pos="9554"/>
                <w:tab w:val="left" w:pos="12324"/>
              </w:tabs>
              <w:rPr>
                <w:rFonts w:ascii="Tahoma" w:eastAsia="Arial Unicode MS" w:hAnsi="Tahoma" w:cs="Tahoma"/>
                <w:sz w:val="22"/>
                <w:szCs w:val="22"/>
              </w:rPr>
            </w:pPr>
            <w:r w:rsidRPr="004E4790">
              <w:rPr>
                <w:rFonts w:ascii="Tahoma" w:eastAsia="Arial Unicode MS" w:hAnsi="Tahoma" w:cs="Tahoma"/>
                <w:sz w:val="22"/>
                <w:szCs w:val="22"/>
              </w:rPr>
              <w:t>DM</w:t>
            </w:r>
          </w:p>
        </w:tc>
        <w:tc>
          <w:tcPr>
            <w:tcW w:w="2634" w:type="dxa"/>
            <w:shd w:val="clear" w:color="auto" w:fill="auto"/>
          </w:tcPr>
          <w:p w14:paraId="3C148A51" w14:textId="77777777" w:rsidR="00BF15D7" w:rsidRPr="004E4790" w:rsidRDefault="00196021" w:rsidP="00B85B06">
            <w:pPr>
              <w:tabs>
                <w:tab w:val="left" w:pos="7457"/>
                <w:tab w:val="left" w:pos="9519"/>
                <w:tab w:val="left" w:pos="9554"/>
                <w:tab w:val="left" w:pos="12324"/>
              </w:tabs>
              <w:rPr>
                <w:rFonts w:ascii="Tahoma" w:eastAsia="Arial Unicode MS" w:hAnsi="Tahoma" w:cs="Tahoma"/>
                <w:sz w:val="22"/>
                <w:szCs w:val="22"/>
              </w:rPr>
            </w:pPr>
            <w:r w:rsidRPr="004E4790">
              <w:rPr>
                <w:rFonts w:ascii="Tahoma" w:hAnsi="Tahoma" w:cs="Tahoma"/>
                <w:sz w:val="22"/>
                <w:szCs w:val="22"/>
              </w:rPr>
              <w:t>-15</w:t>
            </w:r>
            <w:r w:rsidR="007A2D4D">
              <w:rPr>
                <w:rFonts w:ascii="Tahoma" w:hAnsi="Tahoma" w:cs="Tahoma"/>
                <w:sz w:val="22"/>
                <w:szCs w:val="22"/>
              </w:rPr>
              <w:t xml:space="preserve"> </w:t>
            </w:r>
            <w:r w:rsidRPr="004E4790">
              <w:rPr>
                <w:rFonts w:ascii="Tahoma" w:hAnsi="Tahoma" w:cs="Tahoma"/>
                <w:sz w:val="22"/>
                <w:szCs w:val="22"/>
              </w:rPr>
              <w:t xml:space="preserve">% (min. </w:t>
            </w:r>
            <w:smartTag w:uri="urn:schemas-microsoft-com:office:smarttags" w:element="metricconverter">
              <w:smartTagPr>
                <w:attr w:name="ProductID" w:val="8,50 m"/>
              </w:smartTagPr>
              <w:r w:rsidRPr="004E4790">
                <w:rPr>
                  <w:rFonts w:ascii="Tahoma" w:hAnsi="Tahoma" w:cs="Tahoma"/>
                  <w:sz w:val="22"/>
                  <w:szCs w:val="22"/>
                </w:rPr>
                <w:t>8</w:t>
              </w:r>
              <w:r w:rsidR="00BF15D7" w:rsidRPr="004E4790">
                <w:rPr>
                  <w:rFonts w:ascii="Tahoma" w:hAnsi="Tahoma" w:cs="Tahoma"/>
                  <w:sz w:val="22"/>
                  <w:szCs w:val="22"/>
                </w:rPr>
                <w:t>,50 m</w:t>
              </w:r>
            </w:smartTag>
            <w:r w:rsidR="00BF15D7" w:rsidRPr="004E4790">
              <w:rPr>
                <w:rFonts w:ascii="Tahoma" w:hAnsi="Tahoma" w:cs="Tahoma"/>
                <w:sz w:val="22"/>
                <w:szCs w:val="22"/>
              </w:rPr>
              <w:t>)</w:t>
            </w:r>
          </w:p>
        </w:tc>
        <w:tc>
          <w:tcPr>
            <w:tcW w:w="2421" w:type="dxa"/>
            <w:shd w:val="clear" w:color="auto" w:fill="auto"/>
          </w:tcPr>
          <w:p w14:paraId="7B0B2C00" w14:textId="77777777" w:rsidR="00BF15D7" w:rsidRPr="004E4790" w:rsidRDefault="00196021" w:rsidP="00B85B06">
            <w:pPr>
              <w:tabs>
                <w:tab w:val="left" w:pos="7457"/>
                <w:tab w:val="left" w:pos="9519"/>
                <w:tab w:val="left" w:pos="9554"/>
                <w:tab w:val="left" w:pos="12324"/>
              </w:tabs>
              <w:rPr>
                <w:rFonts w:ascii="Tahoma" w:hAnsi="Tahoma" w:cs="Tahoma"/>
                <w:sz w:val="22"/>
                <w:szCs w:val="22"/>
              </w:rPr>
            </w:pPr>
            <w:r w:rsidRPr="004E4790">
              <w:rPr>
                <w:rFonts w:ascii="Tahoma" w:hAnsi="Tahoma" w:cs="Tahoma"/>
                <w:sz w:val="22"/>
                <w:szCs w:val="22"/>
              </w:rPr>
              <w:t>-15</w:t>
            </w:r>
            <w:r w:rsidR="007A2D4D">
              <w:rPr>
                <w:rFonts w:ascii="Tahoma" w:hAnsi="Tahoma" w:cs="Tahoma"/>
                <w:sz w:val="22"/>
                <w:szCs w:val="22"/>
              </w:rPr>
              <w:t xml:space="preserve"> </w:t>
            </w:r>
            <w:r w:rsidRPr="004E4790">
              <w:rPr>
                <w:rFonts w:ascii="Tahoma" w:hAnsi="Tahoma" w:cs="Tahoma"/>
                <w:sz w:val="22"/>
                <w:szCs w:val="22"/>
              </w:rPr>
              <w:t xml:space="preserve">% (min. </w:t>
            </w:r>
            <w:smartTag w:uri="urn:schemas-microsoft-com:office:smarttags" w:element="metricconverter">
              <w:smartTagPr>
                <w:attr w:name="ProductID" w:val="4,25 m"/>
              </w:smartTagPr>
              <w:r w:rsidRPr="004E4790">
                <w:rPr>
                  <w:rFonts w:ascii="Tahoma" w:hAnsi="Tahoma" w:cs="Tahoma"/>
                  <w:sz w:val="22"/>
                  <w:szCs w:val="22"/>
                </w:rPr>
                <w:t>4,25</w:t>
              </w:r>
              <w:r w:rsidR="00BF15D7" w:rsidRPr="004E4790">
                <w:rPr>
                  <w:rFonts w:ascii="Tahoma" w:hAnsi="Tahoma" w:cs="Tahoma"/>
                  <w:sz w:val="22"/>
                  <w:szCs w:val="22"/>
                </w:rPr>
                <w:t xml:space="preserve"> m</w:t>
              </w:r>
            </w:smartTag>
            <w:r w:rsidR="00BF15D7" w:rsidRPr="004E4790">
              <w:rPr>
                <w:rFonts w:ascii="Tahoma" w:hAnsi="Tahoma" w:cs="Tahoma"/>
                <w:sz w:val="22"/>
                <w:szCs w:val="22"/>
              </w:rPr>
              <w:t>)</w:t>
            </w:r>
          </w:p>
        </w:tc>
        <w:tc>
          <w:tcPr>
            <w:tcW w:w="2613" w:type="dxa"/>
            <w:shd w:val="clear" w:color="auto" w:fill="auto"/>
          </w:tcPr>
          <w:p w14:paraId="76A3EF63" w14:textId="77777777" w:rsidR="00BF15D7" w:rsidRPr="004E4790" w:rsidRDefault="00196021" w:rsidP="00B85B06">
            <w:pPr>
              <w:tabs>
                <w:tab w:val="left" w:pos="7457"/>
                <w:tab w:val="left" w:pos="9519"/>
                <w:tab w:val="left" w:pos="9554"/>
                <w:tab w:val="left" w:pos="12324"/>
              </w:tabs>
              <w:rPr>
                <w:rFonts w:ascii="Tahoma" w:eastAsia="Arial Unicode MS" w:hAnsi="Tahoma" w:cs="Tahoma"/>
                <w:sz w:val="22"/>
                <w:szCs w:val="22"/>
              </w:rPr>
            </w:pPr>
            <w:r w:rsidRPr="004E4790">
              <w:rPr>
                <w:rFonts w:ascii="Tahoma" w:hAnsi="Tahoma" w:cs="Tahoma"/>
                <w:sz w:val="22"/>
                <w:szCs w:val="22"/>
              </w:rPr>
              <w:t>-15</w:t>
            </w:r>
            <w:r w:rsidR="007A2D4D">
              <w:rPr>
                <w:rFonts w:ascii="Tahoma" w:hAnsi="Tahoma" w:cs="Tahoma"/>
                <w:sz w:val="22"/>
                <w:szCs w:val="22"/>
              </w:rPr>
              <w:t xml:space="preserve"> </w:t>
            </w:r>
            <w:r w:rsidRPr="004E4790">
              <w:rPr>
                <w:rFonts w:ascii="Tahoma" w:hAnsi="Tahoma" w:cs="Tahoma"/>
                <w:sz w:val="22"/>
                <w:szCs w:val="22"/>
              </w:rPr>
              <w:t>%</w:t>
            </w:r>
            <w:r w:rsidR="00BF15D7" w:rsidRPr="004E4790">
              <w:rPr>
                <w:rFonts w:ascii="Tahoma" w:hAnsi="Tahoma" w:cs="Tahoma"/>
                <w:sz w:val="22"/>
                <w:szCs w:val="22"/>
              </w:rPr>
              <w:t xml:space="preserve"> (min. </w:t>
            </w:r>
            <w:smartTag w:uri="urn:schemas-microsoft-com:office:smarttags" w:element="metricconverter">
              <w:smartTagPr>
                <w:attr w:name="ProductID" w:val="3,00 m"/>
              </w:smartTagPr>
              <w:r w:rsidR="00BF15D7" w:rsidRPr="004E4790">
                <w:rPr>
                  <w:rFonts w:ascii="Tahoma" w:hAnsi="Tahoma" w:cs="Tahoma"/>
                  <w:sz w:val="22"/>
                  <w:szCs w:val="22"/>
                </w:rPr>
                <w:t>3,00 m</w:t>
              </w:r>
            </w:smartTag>
            <w:r w:rsidR="00BF15D7" w:rsidRPr="004E4790">
              <w:rPr>
                <w:rFonts w:ascii="Tahoma" w:hAnsi="Tahoma" w:cs="Tahoma"/>
                <w:sz w:val="22"/>
                <w:szCs w:val="22"/>
              </w:rPr>
              <w:t>)</w:t>
            </w:r>
          </w:p>
        </w:tc>
      </w:tr>
      <w:tr w:rsidR="00BF15D7" w:rsidRPr="004E4790" w14:paraId="45896648" w14:textId="77777777">
        <w:tc>
          <w:tcPr>
            <w:tcW w:w="2677" w:type="dxa"/>
            <w:shd w:val="clear" w:color="auto" w:fill="auto"/>
          </w:tcPr>
          <w:p w14:paraId="138B3A7A" w14:textId="77777777" w:rsidR="00BF15D7" w:rsidRPr="004E4790" w:rsidRDefault="00BF15D7" w:rsidP="00B85B06">
            <w:pPr>
              <w:tabs>
                <w:tab w:val="left" w:pos="7457"/>
                <w:tab w:val="left" w:pos="9519"/>
                <w:tab w:val="left" w:pos="9554"/>
                <w:tab w:val="left" w:pos="12324"/>
              </w:tabs>
              <w:rPr>
                <w:rFonts w:ascii="Tahoma" w:eastAsia="Arial Unicode MS" w:hAnsi="Tahoma" w:cs="Tahoma"/>
                <w:sz w:val="22"/>
                <w:szCs w:val="22"/>
              </w:rPr>
            </w:pPr>
            <w:r w:rsidRPr="004E4790">
              <w:rPr>
                <w:rFonts w:ascii="Tahoma" w:eastAsia="Arial Unicode MS" w:hAnsi="Tahoma" w:cs="Tahoma"/>
                <w:sz w:val="22"/>
                <w:szCs w:val="22"/>
              </w:rPr>
              <w:t>KS</w:t>
            </w:r>
          </w:p>
        </w:tc>
        <w:tc>
          <w:tcPr>
            <w:tcW w:w="2634" w:type="dxa"/>
            <w:shd w:val="clear" w:color="auto" w:fill="auto"/>
          </w:tcPr>
          <w:p w14:paraId="5F4F15D0" w14:textId="77777777" w:rsidR="00BF15D7" w:rsidRPr="004E4790" w:rsidRDefault="00196021" w:rsidP="00B85B06">
            <w:pPr>
              <w:tabs>
                <w:tab w:val="left" w:pos="7457"/>
                <w:tab w:val="left" w:pos="9519"/>
                <w:tab w:val="left" w:pos="9554"/>
                <w:tab w:val="left" w:pos="12324"/>
              </w:tabs>
              <w:rPr>
                <w:rFonts w:ascii="Tahoma" w:eastAsia="Arial Unicode MS" w:hAnsi="Tahoma" w:cs="Tahoma"/>
                <w:sz w:val="22"/>
                <w:szCs w:val="22"/>
              </w:rPr>
            </w:pPr>
            <w:r w:rsidRPr="004E4790">
              <w:rPr>
                <w:rFonts w:ascii="Tahoma" w:hAnsi="Tahoma" w:cs="Tahoma"/>
                <w:sz w:val="22"/>
                <w:szCs w:val="22"/>
              </w:rPr>
              <w:t>-15</w:t>
            </w:r>
            <w:r w:rsidR="007A2D4D">
              <w:rPr>
                <w:rFonts w:ascii="Tahoma" w:hAnsi="Tahoma" w:cs="Tahoma"/>
                <w:sz w:val="22"/>
                <w:szCs w:val="22"/>
              </w:rPr>
              <w:t xml:space="preserve"> </w:t>
            </w:r>
            <w:r w:rsidRPr="004E4790">
              <w:rPr>
                <w:rFonts w:ascii="Tahoma" w:hAnsi="Tahoma" w:cs="Tahoma"/>
                <w:sz w:val="22"/>
                <w:szCs w:val="22"/>
              </w:rPr>
              <w:t xml:space="preserve">% (min. </w:t>
            </w:r>
            <w:smartTag w:uri="urn:schemas-microsoft-com:office:smarttags" w:element="metricconverter">
              <w:smartTagPr>
                <w:attr w:name="ProductID" w:val="8,50 m"/>
              </w:smartTagPr>
              <w:r w:rsidRPr="004E4790">
                <w:rPr>
                  <w:rFonts w:ascii="Tahoma" w:hAnsi="Tahoma" w:cs="Tahoma"/>
                  <w:sz w:val="22"/>
                  <w:szCs w:val="22"/>
                </w:rPr>
                <w:t>8</w:t>
              </w:r>
              <w:r w:rsidR="00BF15D7" w:rsidRPr="004E4790">
                <w:rPr>
                  <w:rFonts w:ascii="Tahoma" w:hAnsi="Tahoma" w:cs="Tahoma"/>
                  <w:sz w:val="22"/>
                  <w:szCs w:val="22"/>
                </w:rPr>
                <w:t>,50 m</w:t>
              </w:r>
            </w:smartTag>
            <w:r w:rsidR="00BF15D7" w:rsidRPr="004E4790">
              <w:rPr>
                <w:rFonts w:ascii="Tahoma" w:hAnsi="Tahoma" w:cs="Tahoma"/>
                <w:sz w:val="22"/>
                <w:szCs w:val="22"/>
              </w:rPr>
              <w:t>)</w:t>
            </w:r>
          </w:p>
        </w:tc>
        <w:tc>
          <w:tcPr>
            <w:tcW w:w="2421" w:type="dxa"/>
            <w:shd w:val="clear" w:color="auto" w:fill="auto"/>
          </w:tcPr>
          <w:p w14:paraId="7804AEF1" w14:textId="77777777" w:rsidR="00BF15D7" w:rsidRPr="004E4790" w:rsidRDefault="00196021" w:rsidP="00B85B06">
            <w:pPr>
              <w:tabs>
                <w:tab w:val="left" w:pos="7457"/>
                <w:tab w:val="left" w:pos="9519"/>
                <w:tab w:val="left" w:pos="9554"/>
                <w:tab w:val="left" w:pos="12324"/>
              </w:tabs>
              <w:rPr>
                <w:rFonts w:ascii="Tahoma" w:hAnsi="Tahoma" w:cs="Tahoma"/>
                <w:sz w:val="22"/>
                <w:szCs w:val="22"/>
              </w:rPr>
            </w:pPr>
            <w:r w:rsidRPr="004E4790">
              <w:rPr>
                <w:rFonts w:ascii="Tahoma" w:hAnsi="Tahoma" w:cs="Tahoma"/>
                <w:sz w:val="22"/>
                <w:szCs w:val="22"/>
              </w:rPr>
              <w:t>-15</w:t>
            </w:r>
            <w:r w:rsidR="007A2D4D">
              <w:rPr>
                <w:rFonts w:ascii="Tahoma" w:hAnsi="Tahoma" w:cs="Tahoma"/>
                <w:sz w:val="22"/>
                <w:szCs w:val="22"/>
              </w:rPr>
              <w:t xml:space="preserve"> </w:t>
            </w:r>
            <w:r w:rsidRPr="004E4790">
              <w:rPr>
                <w:rFonts w:ascii="Tahoma" w:hAnsi="Tahoma" w:cs="Tahoma"/>
                <w:sz w:val="22"/>
                <w:szCs w:val="22"/>
              </w:rPr>
              <w:t xml:space="preserve">% (min. </w:t>
            </w:r>
            <w:smartTag w:uri="urn:schemas-microsoft-com:office:smarttags" w:element="metricconverter">
              <w:smartTagPr>
                <w:attr w:name="ProductID" w:val="4,25 m"/>
              </w:smartTagPr>
              <w:r w:rsidRPr="004E4790">
                <w:rPr>
                  <w:rFonts w:ascii="Tahoma" w:hAnsi="Tahoma" w:cs="Tahoma"/>
                  <w:sz w:val="22"/>
                  <w:szCs w:val="22"/>
                </w:rPr>
                <w:t>4,25</w:t>
              </w:r>
              <w:r w:rsidR="00BF15D7" w:rsidRPr="004E4790">
                <w:rPr>
                  <w:rFonts w:ascii="Tahoma" w:hAnsi="Tahoma" w:cs="Tahoma"/>
                  <w:sz w:val="22"/>
                  <w:szCs w:val="22"/>
                </w:rPr>
                <w:t xml:space="preserve"> m</w:t>
              </w:r>
            </w:smartTag>
            <w:r w:rsidR="00BF15D7" w:rsidRPr="004E4790">
              <w:rPr>
                <w:rFonts w:ascii="Tahoma" w:hAnsi="Tahoma" w:cs="Tahoma"/>
                <w:sz w:val="22"/>
                <w:szCs w:val="22"/>
              </w:rPr>
              <w:t>)</w:t>
            </w:r>
          </w:p>
        </w:tc>
        <w:tc>
          <w:tcPr>
            <w:tcW w:w="2613" w:type="dxa"/>
            <w:shd w:val="clear" w:color="auto" w:fill="auto"/>
          </w:tcPr>
          <w:p w14:paraId="66B84058" w14:textId="77777777" w:rsidR="00BF15D7" w:rsidRPr="004E4790" w:rsidRDefault="00196021" w:rsidP="00B85B06">
            <w:pPr>
              <w:tabs>
                <w:tab w:val="left" w:pos="7457"/>
                <w:tab w:val="left" w:pos="9519"/>
                <w:tab w:val="left" w:pos="9554"/>
                <w:tab w:val="left" w:pos="12324"/>
              </w:tabs>
              <w:rPr>
                <w:rFonts w:ascii="Tahoma" w:eastAsia="Arial Unicode MS" w:hAnsi="Tahoma" w:cs="Tahoma"/>
                <w:sz w:val="22"/>
                <w:szCs w:val="22"/>
              </w:rPr>
            </w:pPr>
            <w:r w:rsidRPr="004E4790">
              <w:rPr>
                <w:rFonts w:ascii="Tahoma" w:hAnsi="Tahoma" w:cs="Tahoma"/>
                <w:sz w:val="22"/>
                <w:szCs w:val="22"/>
              </w:rPr>
              <w:t>-15</w:t>
            </w:r>
            <w:r w:rsidR="007A2D4D">
              <w:rPr>
                <w:rFonts w:ascii="Tahoma" w:hAnsi="Tahoma" w:cs="Tahoma"/>
                <w:sz w:val="22"/>
                <w:szCs w:val="22"/>
              </w:rPr>
              <w:t xml:space="preserve"> </w:t>
            </w:r>
            <w:r w:rsidRPr="004E4790">
              <w:rPr>
                <w:rFonts w:ascii="Tahoma" w:hAnsi="Tahoma" w:cs="Tahoma"/>
                <w:sz w:val="22"/>
                <w:szCs w:val="22"/>
              </w:rPr>
              <w:t>%</w:t>
            </w:r>
            <w:r w:rsidR="00BF15D7" w:rsidRPr="004E4790">
              <w:rPr>
                <w:rFonts w:ascii="Tahoma" w:hAnsi="Tahoma" w:cs="Tahoma"/>
                <w:sz w:val="22"/>
                <w:szCs w:val="22"/>
              </w:rPr>
              <w:t xml:space="preserve"> (min. </w:t>
            </w:r>
            <w:smartTag w:uri="urn:schemas-microsoft-com:office:smarttags" w:element="metricconverter">
              <w:smartTagPr>
                <w:attr w:name="ProductID" w:val="3,00 m"/>
              </w:smartTagPr>
              <w:r w:rsidR="00BF15D7" w:rsidRPr="004E4790">
                <w:rPr>
                  <w:rFonts w:ascii="Tahoma" w:hAnsi="Tahoma" w:cs="Tahoma"/>
                  <w:sz w:val="22"/>
                  <w:szCs w:val="22"/>
                </w:rPr>
                <w:t>3,00 m</w:t>
              </w:r>
            </w:smartTag>
            <w:r w:rsidR="00BF15D7" w:rsidRPr="004E4790">
              <w:rPr>
                <w:rFonts w:ascii="Tahoma" w:hAnsi="Tahoma" w:cs="Tahoma"/>
                <w:sz w:val="22"/>
                <w:szCs w:val="22"/>
              </w:rPr>
              <w:t>)</w:t>
            </w:r>
          </w:p>
        </w:tc>
      </w:tr>
      <w:tr w:rsidR="00BF15D7" w:rsidRPr="004E4790" w14:paraId="41269E17" w14:textId="77777777">
        <w:tc>
          <w:tcPr>
            <w:tcW w:w="2677" w:type="dxa"/>
            <w:shd w:val="clear" w:color="auto" w:fill="auto"/>
          </w:tcPr>
          <w:p w14:paraId="4325AABA" w14:textId="77777777" w:rsidR="00BF15D7" w:rsidRPr="004E4790" w:rsidRDefault="00BF15D7" w:rsidP="00B85B06">
            <w:pPr>
              <w:tabs>
                <w:tab w:val="left" w:pos="7457"/>
                <w:tab w:val="left" w:pos="9519"/>
                <w:tab w:val="left" w:pos="9554"/>
                <w:tab w:val="left" w:pos="12324"/>
              </w:tabs>
              <w:rPr>
                <w:rFonts w:ascii="Tahoma" w:eastAsia="Arial Unicode MS" w:hAnsi="Tahoma" w:cs="Tahoma"/>
                <w:sz w:val="22"/>
                <w:szCs w:val="22"/>
              </w:rPr>
            </w:pPr>
            <w:r w:rsidRPr="004E4790">
              <w:rPr>
                <w:rFonts w:ascii="Tahoma" w:eastAsia="Arial Unicode MS" w:hAnsi="Tahoma" w:cs="Tahoma"/>
                <w:sz w:val="22"/>
                <w:szCs w:val="22"/>
              </w:rPr>
              <w:t>Mládež</w:t>
            </w:r>
          </w:p>
        </w:tc>
        <w:tc>
          <w:tcPr>
            <w:tcW w:w="2634" w:type="dxa"/>
            <w:shd w:val="clear" w:color="auto" w:fill="auto"/>
          </w:tcPr>
          <w:p w14:paraId="171381DB" w14:textId="77777777" w:rsidR="00BF15D7" w:rsidRPr="004E4790" w:rsidRDefault="00196021" w:rsidP="00B85B06">
            <w:pPr>
              <w:tabs>
                <w:tab w:val="left" w:pos="7457"/>
                <w:tab w:val="left" w:pos="9519"/>
                <w:tab w:val="left" w:pos="9554"/>
                <w:tab w:val="left" w:pos="12324"/>
              </w:tabs>
              <w:rPr>
                <w:rFonts w:ascii="Tahoma" w:eastAsia="Arial Unicode MS" w:hAnsi="Tahoma" w:cs="Tahoma"/>
                <w:sz w:val="22"/>
                <w:szCs w:val="22"/>
              </w:rPr>
            </w:pPr>
            <w:r w:rsidRPr="004E4790">
              <w:rPr>
                <w:rFonts w:ascii="Tahoma" w:hAnsi="Tahoma" w:cs="Tahoma"/>
                <w:sz w:val="22"/>
                <w:szCs w:val="22"/>
              </w:rPr>
              <w:t>-15</w:t>
            </w:r>
            <w:r w:rsidR="007A2D4D">
              <w:rPr>
                <w:rFonts w:ascii="Tahoma" w:hAnsi="Tahoma" w:cs="Tahoma"/>
                <w:sz w:val="22"/>
                <w:szCs w:val="22"/>
              </w:rPr>
              <w:t xml:space="preserve"> </w:t>
            </w:r>
            <w:r w:rsidRPr="004E4790">
              <w:rPr>
                <w:rFonts w:ascii="Tahoma" w:hAnsi="Tahoma" w:cs="Tahoma"/>
                <w:sz w:val="22"/>
                <w:szCs w:val="22"/>
              </w:rPr>
              <w:t xml:space="preserve">% (min. </w:t>
            </w:r>
            <w:smartTag w:uri="urn:schemas-microsoft-com:office:smarttags" w:element="metricconverter">
              <w:smartTagPr>
                <w:attr w:name="ProductID" w:val="8,50 m"/>
              </w:smartTagPr>
              <w:r w:rsidRPr="004E4790">
                <w:rPr>
                  <w:rFonts w:ascii="Tahoma" w:hAnsi="Tahoma" w:cs="Tahoma"/>
                  <w:sz w:val="22"/>
                  <w:szCs w:val="22"/>
                </w:rPr>
                <w:t>8</w:t>
              </w:r>
              <w:r w:rsidR="00BF15D7" w:rsidRPr="004E4790">
                <w:rPr>
                  <w:rFonts w:ascii="Tahoma" w:hAnsi="Tahoma" w:cs="Tahoma"/>
                  <w:sz w:val="22"/>
                  <w:szCs w:val="22"/>
                </w:rPr>
                <w:t>,50 m</w:t>
              </w:r>
            </w:smartTag>
            <w:r w:rsidR="00BF15D7" w:rsidRPr="004E4790">
              <w:rPr>
                <w:rFonts w:ascii="Tahoma" w:hAnsi="Tahoma" w:cs="Tahoma"/>
                <w:sz w:val="22"/>
                <w:szCs w:val="22"/>
              </w:rPr>
              <w:t>)</w:t>
            </w:r>
          </w:p>
        </w:tc>
        <w:tc>
          <w:tcPr>
            <w:tcW w:w="2421" w:type="dxa"/>
            <w:shd w:val="clear" w:color="auto" w:fill="auto"/>
          </w:tcPr>
          <w:p w14:paraId="626971B1" w14:textId="77777777" w:rsidR="00BF15D7" w:rsidRPr="004E4790" w:rsidRDefault="00196021" w:rsidP="00B85B06">
            <w:pPr>
              <w:tabs>
                <w:tab w:val="left" w:pos="7457"/>
                <w:tab w:val="left" w:pos="9519"/>
                <w:tab w:val="left" w:pos="9554"/>
                <w:tab w:val="left" w:pos="12324"/>
              </w:tabs>
              <w:rPr>
                <w:rFonts w:ascii="Tahoma" w:hAnsi="Tahoma" w:cs="Tahoma"/>
                <w:sz w:val="22"/>
                <w:szCs w:val="22"/>
              </w:rPr>
            </w:pPr>
            <w:r w:rsidRPr="004E4790">
              <w:rPr>
                <w:rFonts w:ascii="Tahoma" w:hAnsi="Tahoma" w:cs="Tahoma"/>
                <w:sz w:val="22"/>
                <w:szCs w:val="22"/>
              </w:rPr>
              <w:t>-15</w:t>
            </w:r>
            <w:r w:rsidR="007A2D4D">
              <w:rPr>
                <w:rFonts w:ascii="Tahoma" w:hAnsi="Tahoma" w:cs="Tahoma"/>
                <w:sz w:val="22"/>
                <w:szCs w:val="22"/>
              </w:rPr>
              <w:t xml:space="preserve"> </w:t>
            </w:r>
            <w:r w:rsidRPr="004E4790">
              <w:rPr>
                <w:rFonts w:ascii="Tahoma" w:hAnsi="Tahoma" w:cs="Tahoma"/>
                <w:sz w:val="22"/>
                <w:szCs w:val="22"/>
              </w:rPr>
              <w:t xml:space="preserve">% (min. </w:t>
            </w:r>
            <w:smartTag w:uri="urn:schemas-microsoft-com:office:smarttags" w:element="metricconverter">
              <w:smartTagPr>
                <w:attr w:name="ProductID" w:val="4,25 m"/>
              </w:smartTagPr>
              <w:r w:rsidRPr="004E4790">
                <w:rPr>
                  <w:rFonts w:ascii="Tahoma" w:hAnsi="Tahoma" w:cs="Tahoma"/>
                  <w:sz w:val="22"/>
                  <w:szCs w:val="22"/>
                </w:rPr>
                <w:t>4,25</w:t>
              </w:r>
              <w:r w:rsidR="00BF15D7" w:rsidRPr="004E4790">
                <w:rPr>
                  <w:rFonts w:ascii="Tahoma" w:hAnsi="Tahoma" w:cs="Tahoma"/>
                  <w:sz w:val="22"/>
                  <w:szCs w:val="22"/>
                </w:rPr>
                <w:t xml:space="preserve"> m</w:t>
              </w:r>
            </w:smartTag>
            <w:r w:rsidR="00BF15D7" w:rsidRPr="004E4790">
              <w:rPr>
                <w:rFonts w:ascii="Tahoma" w:hAnsi="Tahoma" w:cs="Tahoma"/>
                <w:sz w:val="22"/>
                <w:szCs w:val="22"/>
              </w:rPr>
              <w:t>)</w:t>
            </w:r>
          </w:p>
        </w:tc>
        <w:tc>
          <w:tcPr>
            <w:tcW w:w="2613" w:type="dxa"/>
            <w:shd w:val="clear" w:color="auto" w:fill="auto"/>
          </w:tcPr>
          <w:p w14:paraId="023B89EB" w14:textId="77777777" w:rsidR="00BF15D7" w:rsidRPr="004E4790" w:rsidRDefault="00196021" w:rsidP="00B85B06">
            <w:pPr>
              <w:tabs>
                <w:tab w:val="left" w:pos="7457"/>
                <w:tab w:val="left" w:pos="9519"/>
                <w:tab w:val="left" w:pos="9554"/>
                <w:tab w:val="left" w:pos="12324"/>
              </w:tabs>
              <w:rPr>
                <w:rFonts w:ascii="Tahoma" w:eastAsia="Arial Unicode MS" w:hAnsi="Tahoma" w:cs="Tahoma"/>
                <w:sz w:val="22"/>
                <w:szCs w:val="22"/>
              </w:rPr>
            </w:pPr>
            <w:r w:rsidRPr="004E4790">
              <w:rPr>
                <w:rFonts w:ascii="Tahoma" w:hAnsi="Tahoma" w:cs="Tahoma"/>
                <w:sz w:val="22"/>
                <w:szCs w:val="22"/>
              </w:rPr>
              <w:t>-15</w:t>
            </w:r>
            <w:r w:rsidR="007A2D4D">
              <w:rPr>
                <w:rFonts w:ascii="Tahoma" w:hAnsi="Tahoma" w:cs="Tahoma"/>
                <w:sz w:val="22"/>
                <w:szCs w:val="22"/>
              </w:rPr>
              <w:t xml:space="preserve"> </w:t>
            </w:r>
            <w:r w:rsidRPr="004E4790">
              <w:rPr>
                <w:rFonts w:ascii="Tahoma" w:hAnsi="Tahoma" w:cs="Tahoma"/>
                <w:sz w:val="22"/>
                <w:szCs w:val="22"/>
              </w:rPr>
              <w:t>%</w:t>
            </w:r>
            <w:r w:rsidR="00BF15D7" w:rsidRPr="004E4790">
              <w:rPr>
                <w:rFonts w:ascii="Tahoma" w:hAnsi="Tahoma" w:cs="Tahoma"/>
                <w:sz w:val="22"/>
                <w:szCs w:val="22"/>
              </w:rPr>
              <w:t xml:space="preserve"> (min. </w:t>
            </w:r>
            <w:smartTag w:uri="urn:schemas-microsoft-com:office:smarttags" w:element="metricconverter">
              <w:smartTagPr>
                <w:attr w:name="ProductID" w:val="3,00 m"/>
              </w:smartTagPr>
              <w:r w:rsidR="00BF15D7" w:rsidRPr="004E4790">
                <w:rPr>
                  <w:rFonts w:ascii="Tahoma" w:hAnsi="Tahoma" w:cs="Tahoma"/>
                  <w:sz w:val="22"/>
                  <w:szCs w:val="22"/>
                </w:rPr>
                <w:t>3,00 m</w:t>
              </w:r>
            </w:smartTag>
            <w:r w:rsidR="00BF15D7" w:rsidRPr="004E4790">
              <w:rPr>
                <w:rFonts w:ascii="Tahoma" w:hAnsi="Tahoma" w:cs="Tahoma"/>
                <w:sz w:val="22"/>
                <w:szCs w:val="22"/>
              </w:rPr>
              <w:t>)</w:t>
            </w:r>
          </w:p>
        </w:tc>
      </w:tr>
    </w:tbl>
    <w:p w14:paraId="018BA829" w14:textId="77777777" w:rsidR="0007053A" w:rsidRPr="005276C6" w:rsidRDefault="00BF41F9" w:rsidP="00B85B06">
      <w:pPr>
        <w:tabs>
          <w:tab w:val="left" w:pos="525"/>
          <w:tab w:val="left" w:pos="7457"/>
          <w:tab w:val="left" w:pos="9519"/>
          <w:tab w:val="left" w:pos="9554"/>
          <w:tab w:val="left" w:pos="12324"/>
        </w:tabs>
        <w:rPr>
          <w:rFonts w:ascii="Tahoma" w:eastAsia="Arial Unicode MS" w:hAnsi="Tahoma" w:cs="Tahoma"/>
          <w:sz w:val="12"/>
          <w:szCs w:val="12"/>
        </w:rPr>
      </w:pPr>
      <w:r w:rsidRPr="005276C6">
        <w:rPr>
          <w:rFonts w:ascii="Tahoma" w:eastAsia="Arial Unicode MS" w:hAnsi="Tahoma" w:cs="Tahoma"/>
          <w:sz w:val="12"/>
          <w:szCs w:val="12"/>
        </w:rPr>
        <w:tab/>
      </w:r>
      <w:r w:rsidR="005276C6" w:rsidRPr="005276C6">
        <w:rPr>
          <w:rFonts w:ascii="Tahoma" w:eastAsia="Arial Unicode MS" w:hAnsi="Tahoma" w:cs="Tahoma"/>
          <w:sz w:val="12"/>
          <w:szCs w:val="12"/>
        </w:rPr>
        <w:tab/>
      </w:r>
      <w:r w:rsidRPr="005276C6">
        <w:rPr>
          <w:rFonts w:ascii="Tahoma" w:eastAsia="Arial Unicode MS" w:hAnsi="Tahoma" w:cs="Tahoma"/>
          <w:sz w:val="12"/>
          <w:szCs w:val="12"/>
        </w:rPr>
        <w:tab/>
      </w:r>
      <w:r w:rsidRPr="005276C6">
        <w:rPr>
          <w:rFonts w:ascii="Tahoma" w:hAnsi="Tahoma" w:cs="Tahoma"/>
          <w:sz w:val="12"/>
          <w:szCs w:val="12"/>
        </w:rPr>
        <w:t xml:space="preserve">     </w:t>
      </w:r>
      <w:r w:rsidR="001472C0" w:rsidRPr="005276C6">
        <w:rPr>
          <w:rFonts w:ascii="Tahoma" w:hAnsi="Tahoma" w:cs="Tahoma"/>
          <w:sz w:val="12"/>
          <w:szCs w:val="12"/>
        </w:rPr>
        <w:t xml:space="preserve"> </w:t>
      </w:r>
    </w:p>
    <w:p w14:paraId="65BEE22B" w14:textId="77777777" w:rsidR="00917737" w:rsidRDefault="000E647E" w:rsidP="00B85B06">
      <w:pPr>
        <w:ind w:left="720"/>
        <w:rPr>
          <w:rFonts w:ascii="Tahoma" w:hAnsi="Tahoma" w:cs="Tahoma"/>
          <w:b/>
          <w:sz w:val="22"/>
          <w:szCs w:val="22"/>
        </w:rPr>
      </w:pPr>
      <w:r w:rsidRPr="000E647E">
        <w:rPr>
          <w:rFonts w:ascii="Tahoma" w:hAnsi="Tahoma" w:cs="Tahoma"/>
          <w:b/>
          <w:sz w:val="22"/>
          <w:szCs w:val="22"/>
        </w:rPr>
        <w:t xml:space="preserve">Herny nesplňující </w:t>
      </w:r>
      <w:r w:rsidR="00E651C9">
        <w:rPr>
          <w:rFonts w:ascii="Tahoma" w:hAnsi="Tahoma" w:cs="Tahoma"/>
          <w:b/>
          <w:sz w:val="22"/>
          <w:szCs w:val="22"/>
        </w:rPr>
        <w:t>tyto minimální parametry ne</w:t>
      </w:r>
      <w:r w:rsidR="004564CA">
        <w:rPr>
          <w:rFonts w:ascii="Tahoma" w:hAnsi="Tahoma" w:cs="Tahoma"/>
          <w:b/>
          <w:sz w:val="22"/>
          <w:szCs w:val="22"/>
        </w:rPr>
        <w:t>budou</w:t>
      </w:r>
      <w:r w:rsidRPr="000E647E">
        <w:rPr>
          <w:rFonts w:ascii="Tahoma" w:hAnsi="Tahoma" w:cs="Tahoma"/>
          <w:b/>
          <w:sz w:val="22"/>
          <w:szCs w:val="22"/>
        </w:rPr>
        <w:t xml:space="preserve"> schváleny pro krajské soutěže</w:t>
      </w:r>
      <w:r>
        <w:rPr>
          <w:rFonts w:ascii="Tahoma" w:hAnsi="Tahoma" w:cs="Tahoma"/>
          <w:b/>
          <w:sz w:val="22"/>
          <w:szCs w:val="22"/>
        </w:rPr>
        <w:t xml:space="preserve"> mužů</w:t>
      </w:r>
      <w:r w:rsidRPr="000E647E">
        <w:rPr>
          <w:rFonts w:ascii="Tahoma" w:hAnsi="Tahoma" w:cs="Tahoma"/>
          <w:b/>
          <w:sz w:val="22"/>
          <w:szCs w:val="22"/>
        </w:rPr>
        <w:t>.</w:t>
      </w:r>
    </w:p>
    <w:p w14:paraId="66F76B14" w14:textId="349DCFC5" w:rsidR="00906596" w:rsidRDefault="004564CA" w:rsidP="00917737">
      <w:pPr>
        <w:ind w:left="720"/>
        <w:rPr>
          <w:rFonts w:ascii="Tahoma" w:hAnsi="Tahoma" w:cs="Tahoma"/>
          <w:sz w:val="22"/>
          <w:szCs w:val="22"/>
        </w:rPr>
      </w:pPr>
      <w:r w:rsidRPr="00917737">
        <w:rPr>
          <w:rFonts w:ascii="Tahoma" w:hAnsi="Tahoma" w:cs="Tahoma"/>
          <w:sz w:val="22"/>
          <w:szCs w:val="22"/>
        </w:rPr>
        <w:t>Ve výjimečných případech může být udělena výjimka STK KSST</w:t>
      </w:r>
      <w:r w:rsidR="008E5391" w:rsidRPr="00917737">
        <w:rPr>
          <w:rFonts w:ascii="Tahoma" w:hAnsi="Tahoma" w:cs="Tahoma"/>
          <w:sz w:val="22"/>
          <w:szCs w:val="22"/>
        </w:rPr>
        <w:t xml:space="preserve"> </w:t>
      </w:r>
      <w:r w:rsidRPr="00917737">
        <w:rPr>
          <w:rFonts w:ascii="Tahoma" w:hAnsi="Tahoma" w:cs="Tahoma"/>
          <w:sz w:val="22"/>
          <w:szCs w:val="22"/>
        </w:rPr>
        <w:t>PK po schválení VV KSST</w:t>
      </w:r>
      <w:r w:rsidR="008E5391" w:rsidRPr="00917737">
        <w:rPr>
          <w:rFonts w:ascii="Tahoma" w:hAnsi="Tahoma" w:cs="Tahoma"/>
          <w:sz w:val="22"/>
          <w:szCs w:val="22"/>
        </w:rPr>
        <w:t xml:space="preserve"> </w:t>
      </w:r>
      <w:r w:rsidRPr="00917737">
        <w:rPr>
          <w:rFonts w:ascii="Tahoma" w:hAnsi="Tahoma" w:cs="Tahoma"/>
          <w:sz w:val="22"/>
          <w:szCs w:val="22"/>
        </w:rPr>
        <w:t>PK pro družstvo postupující z</w:t>
      </w:r>
      <w:r w:rsidR="00053756">
        <w:rPr>
          <w:rFonts w:ascii="Tahoma" w:hAnsi="Tahoma" w:cs="Tahoma"/>
          <w:sz w:val="22"/>
          <w:szCs w:val="22"/>
        </w:rPr>
        <w:t> nižší do vyšší soutěže</w:t>
      </w:r>
      <w:r w:rsidR="008E5391" w:rsidRPr="00917737">
        <w:rPr>
          <w:rFonts w:ascii="Tahoma" w:hAnsi="Tahoma" w:cs="Tahoma"/>
          <w:sz w:val="22"/>
          <w:szCs w:val="22"/>
        </w:rPr>
        <w:t>, ale pouze na jednu sezónu!</w:t>
      </w:r>
      <w:r w:rsidR="00917737">
        <w:rPr>
          <w:rFonts w:ascii="Tahoma" w:hAnsi="Tahoma" w:cs="Tahoma"/>
          <w:sz w:val="22"/>
          <w:szCs w:val="22"/>
        </w:rPr>
        <w:br/>
      </w:r>
      <w:r w:rsidR="00DB2CDC" w:rsidRPr="0086106A">
        <w:rPr>
          <w:rFonts w:ascii="Tahoma" w:hAnsi="Tahoma" w:cs="Tahoma"/>
          <w:sz w:val="22"/>
          <w:szCs w:val="22"/>
        </w:rPr>
        <w:t>Pro soutěže žen stanovuje odchylky v parametrech hracích prostorů KvHSST.</w:t>
      </w:r>
    </w:p>
    <w:p w14:paraId="255E2689" w14:textId="77777777" w:rsidR="006F1C83" w:rsidRPr="0086106A" w:rsidRDefault="00BF41F9" w:rsidP="001B47F7">
      <w:pPr>
        <w:numPr>
          <w:ilvl w:val="1"/>
          <w:numId w:val="14"/>
        </w:numPr>
        <w:tabs>
          <w:tab w:val="clear" w:pos="10335"/>
          <w:tab w:val="num" w:pos="720"/>
        </w:tabs>
        <w:ind w:left="720" w:hanging="720"/>
        <w:rPr>
          <w:rFonts w:ascii="Tahoma" w:hAnsi="Tahoma" w:cs="Tahoma"/>
          <w:sz w:val="22"/>
          <w:szCs w:val="22"/>
        </w:rPr>
      </w:pPr>
      <w:r w:rsidRPr="0086106A">
        <w:rPr>
          <w:rFonts w:ascii="Tahoma" w:hAnsi="Tahoma" w:cs="Tahoma"/>
          <w:sz w:val="22"/>
          <w:szCs w:val="22"/>
        </w:rPr>
        <w:t xml:space="preserve">V případě sporů o dodržení parametrů v souladu s plánkem mají obě družstva povinnost zajistit </w:t>
      </w:r>
      <w:r w:rsidR="00683E2C">
        <w:rPr>
          <w:rFonts w:ascii="Tahoma" w:hAnsi="Tahoma" w:cs="Tahoma"/>
          <w:sz w:val="22"/>
          <w:szCs w:val="22"/>
        </w:rPr>
        <w:t xml:space="preserve">  </w:t>
      </w:r>
      <w:r w:rsidRPr="0086106A">
        <w:rPr>
          <w:rFonts w:ascii="Tahoma" w:hAnsi="Tahoma" w:cs="Tahoma"/>
          <w:sz w:val="22"/>
          <w:szCs w:val="22"/>
        </w:rPr>
        <w:t>sehrání utkání a do zápisu uvést pochybnosti či námitky.</w:t>
      </w:r>
    </w:p>
    <w:p w14:paraId="1D9BA5BC" w14:textId="77777777" w:rsidR="00BF4E03" w:rsidRPr="00BF4E03" w:rsidRDefault="00BF41F9" w:rsidP="001B47F7">
      <w:pPr>
        <w:pStyle w:val="Nadpis3"/>
        <w:numPr>
          <w:ilvl w:val="0"/>
          <w:numId w:val="24"/>
        </w:numPr>
        <w:jc w:val="center"/>
        <w:rPr>
          <w:rFonts w:eastAsia="Arial Unicode MS"/>
        </w:rPr>
      </w:pPr>
      <w:bookmarkStart w:id="20" w:name="_Toc106565465"/>
      <w:r w:rsidRPr="0086106A">
        <w:t>Počet stolů</w:t>
      </w:r>
      <w:bookmarkEnd w:id="20"/>
    </w:p>
    <w:p w14:paraId="7731DCAF" w14:textId="77777777" w:rsidR="00BF41F9" w:rsidRPr="0086106A" w:rsidRDefault="00BF41F9" w:rsidP="00B85B06">
      <w:pPr>
        <w:tabs>
          <w:tab w:val="left" w:pos="5630"/>
          <w:tab w:val="left" w:pos="7457"/>
          <w:tab w:val="left" w:pos="9519"/>
          <w:tab w:val="left" w:pos="9554"/>
          <w:tab w:val="left" w:pos="12324"/>
        </w:tabs>
        <w:rPr>
          <w:rFonts w:ascii="Tahoma" w:eastAsia="Arial Unicode MS" w:hAnsi="Tahoma" w:cs="Tahoma"/>
          <w:sz w:val="22"/>
          <w:szCs w:val="22"/>
        </w:rPr>
      </w:pPr>
      <w:r w:rsidRPr="0086106A">
        <w:rPr>
          <w:rFonts w:ascii="Tahoma" w:eastAsia="Arial Unicode MS" w:hAnsi="Tahoma" w:cs="Tahoma"/>
          <w:sz w:val="22"/>
          <w:szCs w:val="22"/>
        </w:rPr>
        <w:tab/>
      </w:r>
      <w:r w:rsidRPr="0086106A">
        <w:rPr>
          <w:rFonts w:ascii="Tahoma" w:eastAsia="Arial Unicode MS" w:hAnsi="Tahoma" w:cs="Tahoma"/>
          <w:sz w:val="22"/>
          <w:szCs w:val="22"/>
        </w:rPr>
        <w:tab/>
      </w:r>
      <w:r w:rsidRPr="0086106A">
        <w:rPr>
          <w:rFonts w:ascii="Tahoma" w:eastAsia="Arial Unicode MS" w:hAnsi="Tahoma" w:cs="Tahoma"/>
          <w:sz w:val="22"/>
          <w:szCs w:val="22"/>
        </w:rPr>
        <w:tab/>
      </w:r>
    </w:p>
    <w:p w14:paraId="4EEC190A" w14:textId="77777777" w:rsidR="00BF41F9" w:rsidRPr="0086106A" w:rsidRDefault="00BF41F9" w:rsidP="003E38E0">
      <w:pPr>
        <w:numPr>
          <w:ilvl w:val="1"/>
          <w:numId w:val="15"/>
        </w:numPr>
        <w:tabs>
          <w:tab w:val="num" w:pos="720"/>
        </w:tabs>
        <w:ind w:left="709" w:hanging="709"/>
        <w:rPr>
          <w:rFonts w:ascii="Tahoma" w:eastAsia="Arial Unicode MS" w:hAnsi="Tahoma" w:cs="Tahoma"/>
          <w:sz w:val="22"/>
          <w:szCs w:val="22"/>
        </w:rPr>
      </w:pPr>
      <w:r w:rsidRPr="0086106A">
        <w:rPr>
          <w:rFonts w:ascii="Tahoma" w:hAnsi="Tahoma" w:cs="Tahoma"/>
          <w:sz w:val="22"/>
          <w:szCs w:val="22"/>
        </w:rPr>
        <w:t>Pro jedno utkání soutěže KSST</w:t>
      </w:r>
      <w:r w:rsidR="001472C0" w:rsidRPr="0086106A">
        <w:rPr>
          <w:rFonts w:ascii="Tahoma" w:hAnsi="Tahoma" w:cs="Tahoma"/>
          <w:sz w:val="22"/>
          <w:szCs w:val="22"/>
        </w:rPr>
        <w:t>PK</w:t>
      </w:r>
      <w:r w:rsidRPr="0086106A">
        <w:rPr>
          <w:rFonts w:ascii="Tahoma" w:hAnsi="Tahoma" w:cs="Tahoma"/>
          <w:sz w:val="22"/>
          <w:szCs w:val="22"/>
        </w:rPr>
        <w:t xml:space="preserve"> musí být k dispozici dva stoly. </w:t>
      </w:r>
      <w:r w:rsidR="00F0357E" w:rsidRPr="0086106A">
        <w:rPr>
          <w:rFonts w:ascii="Tahoma" w:hAnsi="Tahoma" w:cs="Tahoma"/>
          <w:sz w:val="22"/>
          <w:szCs w:val="22"/>
        </w:rPr>
        <w:t>Výjimku</w:t>
      </w:r>
      <w:r w:rsidRPr="0086106A">
        <w:rPr>
          <w:rFonts w:ascii="Tahoma" w:hAnsi="Tahoma" w:cs="Tahoma"/>
          <w:sz w:val="22"/>
          <w:szCs w:val="22"/>
        </w:rPr>
        <w:t xml:space="preserve"> pro jednotlivé případy </w:t>
      </w:r>
    </w:p>
    <w:p w14:paraId="52896B06" w14:textId="77777777" w:rsidR="00BF41F9" w:rsidRPr="0086106A" w:rsidRDefault="00BF41F9" w:rsidP="00B85B06">
      <w:pPr>
        <w:tabs>
          <w:tab w:val="left" w:pos="7457"/>
          <w:tab w:val="left" w:pos="9519"/>
          <w:tab w:val="left" w:pos="9554"/>
          <w:tab w:val="left" w:pos="12324"/>
        </w:tabs>
        <w:rPr>
          <w:rFonts w:ascii="Tahoma" w:eastAsia="Arial Unicode MS" w:hAnsi="Tahoma" w:cs="Tahoma"/>
          <w:sz w:val="22"/>
          <w:szCs w:val="22"/>
        </w:rPr>
      </w:pPr>
      <w:r w:rsidRPr="0086106A">
        <w:rPr>
          <w:rFonts w:ascii="Tahoma" w:hAnsi="Tahoma" w:cs="Tahoma"/>
          <w:sz w:val="22"/>
          <w:szCs w:val="22"/>
        </w:rPr>
        <w:t xml:space="preserve">        </w:t>
      </w:r>
      <w:r w:rsidR="0007053A" w:rsidRPr="0086106A">
        <w:rPr>
          <w:rFonts w:ascii="Tahoma" w:hAnsi="Tahoma" w:cs="Tahoma"/>
          <w:sz w:val="22"/>
          <w:szCs w:val="22"/>
        </w:rPr>
        <w:t xml:space="preserve"> </w:t>
      </w:r>
      <w:r w:rsidR="00683E2C">
        <w:rPr>
          <w:rFonts w:ascii="Tahoma" w:hAnsi="Tahoma" w:cs="Tahoma"/>
          <w:sz w:val="22"/>
          <w:szCs w:val="22"/>
        </w:rPr>
        <w:t xml:space="preserve"> </w:t>
      </w:r>
      <w:r w:rsidRPr="0086106A">
        <w:rPr>
          <w:rFonts w:ascii="Tahoma" w:hAnsi="Tahoma" w:cs="Tahoma"/>
          <w:sz w:val="22"/>
          <w:szCs w:val="22"/>
        </w:rPr>
        <w:t>může povolit pouze STK.</w:t>
      </w:r>
      <w:r w:rsidRPr="0086106A">
        <w:rPr>
          <w:rFonts w:ascii="Tahoma" w:eastAsia="Arial Unicode MS" w:hAnsi="Tahoma" w:cs="Tahoma"/>
          <w:sz w:val="22"/>
          <w:szCs w:val="22"/>
        </w:rPr>
        <w:tab/>
      </w:r>
      <w:r w:rsidRPr="0086106A">
        <w:rPr>
          <w:rFonts w:ascii="Tahoma" w:eastAsia="Arial Unicode MS" w:hAnsi="Tahoma" w:cs="Tahoma"/>
          <w:sz w:val="22"/>
          <w:szCs w:val="22"/>
        </w:rPr>
        <w:tab/>
      </w:r>
      <w:r w:rsidRPr="0086106A">
        <w:rPr>
          <w:rFonts w:ascii="Tahoma" w:eastAsia="Arial Unicode MS" w:hAnsi="Tahoma" w:cs="Tahoma"/>
          <w:sz w:val="22"/>
          <w:szCs w:val="22"/>
        </w:rPr>
        <w:tab/>
      </w:r>
    </w:p>
    <w:p w14:paraId="7CDBAF93" w14:textId="77777777" w:rsidR="006F1C83" w:rsidRDefault="00BF41F9" w:rsidP="001B47F7">
      <w:pPr>
        <w:numPr>
          <w:ilvl w:val="1"/>
          <w:numId w:val="15"/>
        </w:numPr>
        <w:tabs>
          <w:tab w:val="num" w:pos="720"/>
        </w:tabs>
        <w:ind w:left="720" w:hanging="720"/>
        <w:rPr>
          <w:rFonts w:ascii="Tahoma" w:hAnsi="Tahoma" w:cs="Tahoma"/>
          <w:sz w:val="22"/>
          <w:szCs w:val="22"/>
        </w:rPr>
      </w:pPr>
      <w:r w:rsidRPr="0086106A">
        <w:rPr>
          <w:rFonts w:ascii="Tahoma" w:hAnsi="Tahoma" w:cs="Tahoma"/>
          <w:sz w:val="22"/>
          <w:szCs w:val="22"/>
        </w:rPr>
        <w:t>Při hraní mistrovského utkání na dvou stolech v různých místnostech je povinností pořadatele</w:t>
      </w:r>
      <w:r w:rsidR="003D3E3D">
        <w:rPr>
          <w:rFonts w:ascii="Tahoma" w:hAnsi="Tahoma" w:cs="Tahoma"/>
          <w:sz w:val="22"/>
          <w:szCs w:val="22"/>
        </w:rPr>
        <w:t xml:space="preserve"> </w:t>
      </w:r>
      <w:r w:rsidRPr="0086106A">
        <w:rPr>
          <w:rFonts w:ascii="Tahoma" w:hAnsi="Tahoma" w:cs="Tahoma"/>
          <w:sz w:val="22"/>
          <w:szCs w:val="22"/>
        </w:rPr>
        <w:t>zajistit</w:t>
      </w:r>
      <w:r w:rsidR="001472C0" w:rsidRPr="0086106A">
        <w:rPr>
          <w:rFonts w:ascii="Tahoma" w:hAnsi="Tahoma" w:cs="Tahoma"/>
          <w:sz w:val="22"/>
          <w:szCs w:val="22"/>
        </w:rPr>
        <w:t xml:space="preserve"> </w:t>
      </w:r>
      <w:r w:rsidRPr="0086106A">
        <w:rPr>
          <w:rFonts w:ascii="Tahoma" w:hAnsi="Tahoma" w:cs="Tahoma"/>
          <w:sz w:val="22"/>
          <w:szCs w:val="22"/>
        </w:rPr>
        <w:t>pro oba hrací prostory shodné parametry (viz</w:t>
      </w:r>
      <w:r w:rsidR="00917737">
        <w:rPr>
          <w:rFonts w:ascii="Tahoma" w:hAnsi="Tahoma" w:cs="Tahoma"/>
          <w:sz w:val="22"/>
          <w:szCs w:val="22"/>
        </w:rPr>
        <w:t>.</w:t>
      </w:r>
      <w:r w:rsidRPr="0086106A">
        <w:rPr>
          <w:rFonts w:ascii="Tahoma" w:hAnsi="Tahoma" w:cs="Tahoma"/>
          <w:sz w:val="22"/>
          <w:szCs w:val="22"/>
        </w:rPr>
        <w:t xml:space="preserve"> Pravidla ST).</w:t>
      </w:r>
    </w:p>
    <w:p w14:paraId="12EB97E9" w14:textId="77777777" w:rsidR="003E18F1" w:rsidRDefault="003E18F1" w:rsidP="00B85B06">
      <w:pPr>
        <w:tabs>
          <w:tab w:val="num" w:pos="10515"/>
        </w:tabs>
        <w:rPr>
          <w:rFonts w:ascii="Tahoma" w:hAnsi="Tahoma" w:cs="Tahoma"/>
          <w:sz w:val="22"/>
          <w:szCs w:val="22"/>
        </w:rPr>
      </w:pPr>
    </w:p>
    <w:p w14:paraId="00B65B62" w14:textId="5FCEEB31" w:rsidR="00BF41F9" w:rsidRPr="005276C6" w:rsidRDefault="00BF41F9" w:rsidP="001B47F7">
      <w:pPr>
        <w:pStyle w:val="Nadpis3"/>
        <w:numPr>
          <w:ilvl w:val="0"/>
          <w:numId w:val="24"/>
        </w:numPr>
        <w:jc w:val="center"/>
        <w:rPr>
          <w:rFonts w:eastAsia="Arial Unicode MS"/>
        </w:rPr>
      </w:pPr>
      <w:bookmarkStart w:id="21" w:name="_Toc106565466"/>
      <w:r w:rsidRPr="0086106A">
        <w:t xml:space="preserve">Osvětlení a teplota hrací </w:t>
      </w:r>
      <w:r w:rsidR="00265707" w:rsidRPr="0086106A">
        <w:t>místnosti</w:t>
      </w:r>
      <w:bookmarkEnd w:id="21"/>
      <w:r w:rsidR="00265707" w:rsidRPr="0086106A">
        <w:t xml:space="preserve"> </w:t>
      </w:r>
    </w:p>
    <w:p w14:paraId="6EDC7B5E" w14:textId="77777777" w:rsidR="005276C6" w:rsidRPr="0086106A" w:rsidRDefault="005276C6" w:rsidP="00B85B06">
      <w:pPr>
        <w:tabs>
          <w:tab w:val="left" w:pos="7550"/>
          <w:tab w:val="left" w:pos="10335"/>
        </w:tabs>
        <w:rPr>
          <w:rFonts w:ascii="Tahoma" w:eastAsia="Arial Unicode MS" w:hAnsi="Tahoma" w:cs="Tahoma"/>
          <w:sz w:val="22"/>
          <w:szCs w:val="22"/>
        </w:rPr>
      </w:pPr>
    </w:p>
    <w:p w14:paraId="1B75AAE8" w14:textId="77777777" w:rsidR="00BF41F9" w:rsidRPr="0086106A" w:rsidRDefault="00BF41F9" w:rsidP="001B47F7">
      <w:pPr>
        <w:numPr>
          <w:ilvl w:val="1"/>
          <w:numId w:val="16"/>
        </w:numPr>
        <w:tabs>
          <w:tab w:val="left" w:pos="10335"/>
        </w:tabs>
        <w:rPr>
          <w:rFonts w:ascii="Tahoma" w:eastAsia="Arial Unicode MS" w:hAnsi="Tahoma" w:cs="Tahoma"/>
          <w:sz w:val="22"/>
          <w:szCs w:val="22"/>
        </w:rPr>
      </w:pPr>
      <w:r w:rsidRPr="0086106A">
        <w:rPr>
          <w:rFonts w:ascii="Tahoma" w:hAnsi="Tahoma" w:cs="Tahoma"/>
          <w:sz w:val="22"/>
          <w:szCs w:val="22"/>
        </w:rPr>
        <w:t>Oba parametry hracích místností jsou proměnné, nejsou součástí schvalování a jejich nedodržení</w:t>
      </w:r>
      <w:r w:rsidR="003D3E3D">
        <w:rPr>
          <w:rFonts w:ascii="Tahoma" w:hAnsi="Tahoma" w:cs="Tahoma"/>
          <w:sz w:val="22"/>
          <w:szCs w:val="22"/>
        </w:rPr>
        <w:t xml:space="preserve"> </w:t>
      </w:r>
      <w:r w:rsidRPr="0086106A">
        <w:rPr>
          <w:rFonts w:ascii="Tahoma" w:hAnsi="Tahoma" w:cs="Tahoma"/>
          <w:sz w:val="22"/>
          <w:szCs w:val="22"/>
        </w:rPr>
        <w:t>může být důvodem pro nesehrání utkání.</w:t>
      </w:r>
      <w:r w:rsidRPr="0086106A">
        <w:rPr>
          <w:rFonts w:ascii="Tahoma" w:eastAsia="Arial Unicode MS" w:hAnsi="Tahoma" w:cs="Tahoma"/>
          <w:sz w:val="22"/>
          <w:szCs w:val="22"/>
        </w:rPr>
        <w:tab/>
      </w:r>
      <w:r w:rsidRPr="0086106A">
        <w:rPr>
          <w:rFonts w:ascii="Tahoma" w:eastAsia="Arial Unicode MS" w:hAnsi="Tahoma" w:cs="Tahoma"/>
          <w:sz w:val="22"/>
          <w:szCs w:val="22"/>
        </w:rPr>
        <w:tab/>
      </w:r>
    </w:p>
    <w:p w14:paraId="0C2A3890" w14:textId="77777777" w:rsidR="006F1C83" w:rsidRDefault="00DC2232" w:rsidP="001B47F7">
      <w:pPr>
        <w:numPr>
          <w:ilvl w:val="1"/>
          <w:numId w:val="16"/>
        </w:numPr>
        <w:tabs>
          <w:tab w:val="left" w:pos="10335"/>
        </w:tabs>
        <w:rPr>
          <w:rFonts w:ascii="Tahoma" w:hAnsi="Tahoma" w:cs="Tahoma"/>
          <w:sz w:val="22"/>
          <w:szCs w:val="22"/>
        </w:rPr>
      </w:pPr>
      <w:r>
        <w:rPr>
          <w:rFonts w:ascii="Tahoma" w:hAnsi="Tahoma" w:cs="Tahoma"/>
          <w:sz w:val="22"/>
          <w:szCs w:val="22"/>
        </w:rPr>
        <w:t xml:space="preserve">Pro soutěže </w:t>
      </w:r>
      <w:r w:rsidR="00BF41F9" w:rsidRPr="0086106A">
        <w:rPr>
          <w:rFonts w:ascii="Tahoma" w:hAnsi="Tahoma" w:cs="Tahoma"/>
          <w:sz w:val="22"/>
          <w:szCs w:val="22"/>
        </w:rPr>
        <w:t>KSST</w:t>
      </w:r>
      <w:r>
        <w:rPr>
          <w:rFonts w:ascii="Tahoma" w:hAnsi="Tahoma" w:cs="Tahoma"/>
          <w:sz w:val="22"/>
          <w:szCs w:val="22"/>
        </w:rPr>
        <w:t xml:space="preserve"> PK</w:t>
      </w:r>
      <w:r w:rsidR="00BF41F9" w:rsidRPr="0086106A">
        <w:rPr>
          <w:rFonts w:ascii="Tahoma" w:hAnsi="Tahoma" w:cs="Tahoma"/>
          <w:sz w:val="22"/>
          <w:szCs w:val="22"/>
        </w:rPr>
        <w:t xml:space="preserve"> je předepsáno osvětlení jednoho stolu nejméně třemi svítidly, při celkovém osvětlení musí pořadatel dokladovat úředně změřenou inten</w:t>
      </w:r>
      <w:r w:rsidR="002A0732" w:rsidRPr="0086106A">
        <w:rPr>
          <w:rFonts w:ascii="Tahoma" w:hAnsi="Tahoma" w:cs="Tahoma"/>
          <w:sz w:val="22"/>
          <w:szCs w:val="22"/>
        </w:rPr>
        <w:t>z</w:t>
      </w:r>
      <w:r w:rsidR="00BF41F9" w:rsidRPr="0086106A">
        <w:rPr>
          <w:rFonts w:ascii="Tahoma" w:hAnsi="Tahoma" w:cs="Tahoma"/>
          <w:sz w:val="22"/>
          <w:szCs w:val="22"/>
        </w:rPr>
        <w:t xml:space="preserve">itu </w:t>
      </w:r>
      <w:r w:rsidR="00BF41F9" w:rsidRPr="003D3E3D">
        <w:rPr>
          <w:rFonts w:ascii="Tahoma" w:hAnsi="Tahoma" w:cs="Tahoma"/>
          <w:sz w:val="22"/>
          <w:szCs w:val="22"/>
        </w:rPr>
        <w:t>minimálně 300 luxů v hracím prostoru a 400 luxů nad stolem ve výši síťky.</w:t>
      </w:r>
    </w:p>
    <w:p w14:paraId="0CF781F2" w14:textId="77777777" w:rsidR="005276C6" w:rsidRPr="005276C6" w:rsidRDefault="00BF41F9" w:rsidP="001B47F7">
      <w:pPr>
        <w:pStyle w:val="Nadpis3"/>
        <w:numPr>
          <w:ilvl w:val="0"/>
          <w:numId w:val="24"/>
        </w:numPr>
        <w:jc w:val="center"/>
        <w:rPr>
          <w:rFonts w:eastAsia="Arial Unicode MS"/>
        </w:rPr>
      </w:pPr>
      <w:bookmarkStart w:id="22" w:name="_Toc106565467"/>
      <w:r w:rsidRPr="0086106A">
        <w:t>Ubytování</w:t>
      </w:r>
      <w:bookmarkEnd w:id="22"/>
    </w:p>
    <w:p w14:paraId="0E40E926" w14:textId="77777777" w:rsidR="00BF41F9" w:rsidRPr="0086106A" w:rsidRDefault="00BF41F9" w:rsidP="00B85B06">
      <w:pPr>
        <w:tabs>
          <w:tab w:val="left" w:pos="5630"/>
          <w:tab w:val="left" w:pos="7457"/>
          <w:tab w:val="left" w:pos="9519"/>
          <w:tab w:val="left" w:pos="9554"/>
          <w:tab w:val="left" w:pos="12324"/>
        </w:tabs>
        <w:rPr>
          <w:rFonts w:ascii="Tahoma" w:eastAsia="Arial Unicode MS" w:hAnsi="Tahoma" w:cs="Tahoma"/>
          <w:sz w:val="22"/>
          <w:szCs w:val="22"/>
        </w:rPr>
      </w:pPr>
      <w:r w:rsidRPr="0086106A">
        <w:rPr>
          <w:rFonts w:ascii="Tahoma" w:eastAsia="Arial Unicode MS" w:hAnsi="Tahoma" w:cs="Tahoma"/>
          <w:sz w:val="22"/>
          <w:szCs w:val="22"/>
        </w:rPr>
        <w:tab/>
      </w:r>
      <w:r w:rsidRPr="0086106A">
        <w:rPr>
          <w:rFonts w:ascii="Tahoma" w:eastAsia="Arial Unicode MS" w:hAnsi="Tahoma" w:cs="Tahoma"/>
          <w:sz w:val="22"/>
          <w:szCs w:val="22"/>
        </w:rPr>
        <w:tab/>
      </w:r>
      <w:r w:rsidRPr="0086106A">
        <w:rPr>
          <w:rFonts w:ascii="Tahoma" w:eastAsia="Arial Unicode MS" w:hAnsi="Tahoma" w:cs="Tahoma"/>
          <w:sz w:val="22"/>
          <w:szCs w:val="22"/>
        </w:rPr>
        <w:tab/>
      </w:r>
    </w:p>
    <w:p w14:paraId="6B3D0E2D" w14:textId="77777777" w:rsidR="006F1C83" w:rsidRPr="005276C6" w:rsidRDefault="00BF41F9" w:rsidP="001B47F7">
      <w:pPr>
        <w:numPr>
          <w:ilvl w:val="1"/>
          <w:numId w:val="17"/>
        </w:numPr>
        <w:tabs>
          <w:tab w:val="clear" w:pos="10335"/>
          <w:tab w:val="num" w:pos="720"/>
        </w:tabs>
        <w:ind w:left="720" w:right="49" w:hanging="720"/>
        <w:rPr>
          <w:rFonts w:ascii="Tahoma" w:eastAsia="Arial Unicode MS" w:hAnsi="Tahoma" w:cs="Tahoma"/>
          <w:sz w:val="22"/>
          <w:szCs w:val="22"/>
        </w:rPr>
      </w:pPr>
      <w:r w:rsidRPr="0086106A">
        <w:rPr>
          <w:rFonts w:ascii="Tahoma" w:hAnsi="Tahoma" w:cs="Tahoma"/>
          <w:sz w:val="22"/>
          <w:szCs w:val="22"/>
        </w:rPr>
        <w:t xml:space="preserve">Hostující družstvo je povinno požádat o zajištění noclehů nejméně </w:t>
      </w:r>
      <w:r w:rsidR="002A0732" w:rsidRPr="0086106A">
        <w:rPr>
          <w:rFonts w:ascii="Tahoma" w:hAnsi="Tahoma" w:cs="Tahoma"/>
          <w:sz w:val="22"/>
          <w:szCs w:val="22"/>
        </w:rPr>
        <w:t>14</w:t>
      </w:r>
      <w:r w:rsidRPr="0086106A">
        <w:rPr>
          <w:rFonts w:ascii="Tahoma" w:hAnsi="Tahoma" w:cs="Tahoma"/>
          <w:sz w:val="22"/>
          <w:szCs w:val="22"/>
        </w:rPr>
        <w:t xml:space="preserve"> dnů před termínem utkání</w:t>
      </w:r>
      <w:r w:rsidR="003D3E3D">
        <w:rPr>
          <w:rFonts w:ascii="Tahoma" w:hAnsi="Tahoma" w:cs="Tahoma"/>
          <w:sz w:val="22"/>
          <w:szCs w:val="22"/>
        </w:rPr>
        <w:t xml:space="preserve"> </w:t>
      </w:r>
      <w:r w:rsidRPr="0086106A">
        <w:rPr>
          <w:rFonts w:ascii="Tahoma" w:hAnsi="Tahoma" w:cs="Tahoma"/>
          <w:sz w:val="22"/>
          <w:szCs w:val="22"/>
        </w:rPr>
        <w:t>písemnou</w:t>
      </w:r>
      <w:r w:rsidR="002A0732" w:rsidRPr="0086106A">
        <w:rPr>
          <w:rFonts w:ascii="Tahoma" w:hAnsi="Tahoma" w:cs="Tahoma"/>
          <w:sz w:val="22"/>
          <w:szCs w:val="22"/>
        </w:rPr>
        <w:t xml:space="preserve"> a</w:t>
      </w:r>
      <w:r w:rsidRPr="0086106A">
        <w:rPr>
          <w:rFonts w:ascii="Tahoma" w:hAnsi="Tahoma" w:cs="Tahoma"/>
          <w:sz w:val="22"/>
          <w:szCs w:val="22"/>
        </w:rPr>
        <w:t xml:space="preserve"> závaznou objednávkou.</w:t>
      </w:r>
    </w:p>
    <w:p w14:paraId="135E49DF" w14:textId="77777777" w:rsidR="00BF41F9" w:rsidRPr="00BC4817" w:rsidRDefault="00BF41F9" w:rsidP="001B47F7">
      <w:pPr>
        <w:pStyle w:val="Nadpis3"/>
        <w:numPr>
          <w:ilvl w:val="0"/>
          <w:numId w:val="24"/>
        </w:numPr>
        <w:jc w:val="center"/>
        <w:rPr>
          <w:rFonts w:eastAsia="Arial Unicode MS"/>
        </w:rPr>
      </w:pPr>
      <w:bookmarkStart w:id="23" w:name="_Toc106565468"/>
      <w:r w:rsidRPr="0086106A">
        <w:t>Nesehraná utkání</w:t>
      </w:r>
      <w:bookmarkEnd w:id="23"/>
    </w:p>
    <w:p w14:paraId="2344B94B" w14:textId="77777777" w:rsidR="00BC4817" w:rsidRPr="0086106A" w:rsidRDefault="00BC4817" w:rsidP="00B85B06">
      <w:pPr>
        <w:pStyle w:val="MujStyl"/>
        <w:numPr>
          <w:ilvl w:val="0"/>
          <w:numId w:val="0"/>
        </w:numPr>
        <w:jc w:val="left"/>
        <w:rPr>
          <w:rFonts w:eastAsia="Arial Unicode MS"/>
        </w:rPr>
      </w:pPr>
    </w:p>
    <w:p w14:paraId="1E853E73" w14:textId="77777777" w:rsidR="00BF41F9" w:rsidRPr="0086106A" w:rsidRDefault="00BF41F9" w:rsidP="00B85B06">
      <w:pPr>
        <w:tabs>
          <w:tab w:val="left" w:pos="7550"/>
          <w:tab w:val="left" w:pos="10335"/>
        </w:tabs>
        <w:rPr>
          <w:rFonts w:ascii="Tahoma" w:eastAsia="Arial Unicode MS" w:hAnsi="Tahoma" w:cs="Tahoma"/>
          <w:sz w:val="22"/>
          <w:szCs w:val="22"/>
        </w:rPr>
      </w:pPr>
      <w:r w:rsidRPr="0086106A">
        <w:rPr>
          <w:rFonts w:ascii="Tahoma" w:hAnsi="Tahoma" w:cs="Tahoma"/>
          <w:sz w:val="22"/>
          <w:szCs w:val="22"/>
        </w:rPr>
        <w:t xml:space="preserve"> </w:t>
      </w:r>
      <w:r w:rsidR="0007053A" w:rsidRPr="0086106A">
        <w:rPr>
          <w:rFonts w:ascii="Tahoma" w:hAnsi="Tahoma" w:cs="Tahoma"/>
          <w:sz w:val="22"/>
          <w:szCs w:val="22"/>
        </w:rPr>
        <w:t xml:space="preserve">        </w:t>
      </w:r>
      <w:r w:rsidR="00683E2C">
        <w:rPr>
          <w:rFonts w:ascii="Tahoma" w:hAnsi="Tahoma" w:cs="Tahoma"/>
          <w:sz w:val="22"/>
          <w:szCs w:val="22"/>
        </w:rPr>
        <w:t xml:space="preserve"> </w:t>
      </w:r>
      <w:r w:rsidRPr="0086106A">
        <w:rPr>
          <w:rFonts w:ascii="Tahoma" w:hAnsi="Tahoma" w:cs="Tahoma"/>
          <w:sz w:val="22"/>
          <w:szCs w:val="22"/>
        </w:rPr>
        <w:t xml:space="preserve">Družstva, která zaviní </w:t>
      </w:r>
      <w:r w:rsidR="00F0357E" w:rsidRPr="0086106A">
        <w:rPr>
          <w:rFonts w:ascii="Tahoma" w:hAnsi="Tahoma" w:cs="Tahoma"/>
          <w:sz w:val="22"/>
          <w:szCs w:val="22"/>
        </w:rPr>
        <w:t>nesehrání</w:t>
      </w:r>
      <w:r w:rsidRPr="0086106A">
        <w:rPr>
          <w:rFonts w:ascii="Tahoma" w:hAnsi="Tahoma" w:cs="Tahoma"/>
          <w:sz w:val="22"/>
          <w:szCs w:val="22"/>
        </w:rPr>
        <w:t xml:space="preserve"> utkání, budou potrestána pokutou:</w:t>
      </w:r>
      <w:r w:rsidRPr="0086106A">
        <w:rPr>
          <w:rFonts w:ascii="Tahoma" w:eastAsia="Arial Unicode MS" w:hAnsi="Tahoma" w:cs="Tahoma"/>
          <w:sz w:val="22"/>
          <w:szCs w:val="22"/>
        </w:rPr>
        <w:tab/>
      </w:r>
    </w:p>
    <w:p w14:paraId="78B99133" w14:textId="77777777" w:rsidR="0007053A" w:rsidRDefault="00BF41F9" w:rsidP="001B47F7">
      <w:pPr>
        <w:numPr>
          <w:ilvl w:val="1"/>
          <w:numId w:val="18"/>
        </w:numPr>
        <w:tabs>
          <w:tab w:val="left" w:pos="720"/>
          <w:tab w:val="left" w:pos="9180"/>
          <w:tab w:val="left" w:pos="12324"/>
        </w:tabs>
        <w:rPr>
          <w:rFonts w:ascii="Tahoma" w:hAnsi="Tahoma" w:cs="Tahoma"/>
          <w:sz w:val="22"/>
          <w:szCs w:val="22"/>
        </w:rPr>
      </w:pPr>
      <w:r w:rsidRPr="0086106A">
        <w:rPr>
          <w:rFonts w:ascii="Tahoma" w:hAnsi="Tahoma" w:cs="Tahoma"/>
          <w:sz w:val="22"/>
          <w:szCs w:val="22"/>
        </w:rPr>
        <w:t xml:space="preserve">Při prvním </w:t>
      </w:r>
      <w:r w:rsidR="0007053A" w:rsidRPr="0086106A">
        <w:rPr>
          <w:rFonts w:ascii="Tahoma" w:hAnsi="Tahoma" w:cs="Tahoma"/>
          <w:sz w:val="22"/>
          <w:szCs w:val="22"/>
        </w:rPr>
        <w:t xml:space="preserve">samostatném </w:t>
      </w:r>
      <w:r w:rsidRPr="0086106A">
        <w:rPr>
          <w:rFonts w:ascii="Tahoma" w:hAnsi="Tahoma" w:cs="Tahoma"/>
          <w:sz w:val="22"/>
          <w:szCs w:val="22"/>
        </w:rPr>
        <w:t>utkání</w:t>
      </w:r>
      <w:r w:rsidR="005276C6">
        <w:rPr>
          <w:rFonts w:ascii="Tahoma" w:hAnsi="Tahoma" w:cs="Tahoma"/>
          <w:sz w:val="22"/>
          <w:szCs w:val="22"/>
        </w:rPr>
        <w:tab/>
      </w:r>
      <w:r w:rsidR="00604A63" w:rsidRPr="0086106A">
        <w:rPr>
          <w:rFonts w:ascii="Tahoma" w:hAnsi="Tahoma" w:cs="Tahoma"/>
          <w:sz w:val="22"/>
          <w:szCs w:val="22"/>
        </w:rPr>
        <w:t>6</w:t>
      </w:r>
      <w:r w:rsidRPr="0086106A">
        <w:rPr>
          <w:rFonts w:ascii="Tahoma" w:hAnsi="Tahoma" w:cs="Tahoma"/>
          <w:sz w:val="22"/>
          <w:szCs w:val="22"/>
        </w:rPr>
        <w:t>00,- Kč</w:t>
      </w:r>
    </w:p>
    <w:p w14:paraId="0204400D" w14:textId="77777777" w:rsidR="005276C6" w:rsidRDefault="0007053A" w:rsidP="001B47F7">
      <w:pPr>
        <w:numPr>
          <w:ilvl w:val="1"/>
          <w:numId w:val="18"/>
        </w:numPr>
        <w:tabs>
          <w:tab w:val="left" w:pos="720"/>
          <w:tab w:val="left" w:pos="9180"/>
          <w:tab w:val="left" w:pos="12324"/>
        </w:tabs>
        <w:rPr>
          <w:rFonts w:ascii="Tahoma" w:hAnsi="Tahoma" w:cs="Tahoma"/>
          <w:sz w:val="22"/>
          <w:szCs w:val="22"/>
        </w:rPr>
      </w:pPr>
      <w:r w:rsidRPr="0086106A">
        <w:rPr>
          <w:rFonts w:ascii="Tahoma" w:hAnsi="Tahoma" w:cs="Tahoma"/>
          <w:sz w:val="22"/>
          <w:szCs w:val="22"/>
        </w:rPr>
        <w:t>Při prvním dvojutkání v jednom dnu</w:t>
      </w:r>
      <w:r w:rsidR="005276C6">
        <w:rPr>
          <w:rFonts w:ascii="Tahoma" w:hAnsi="Tahoma" w:cs="Tahoma"/>
          <w:sz w:val="22"/>
          <w:szCs w:val="22"/>
        </w:rPr>
        <w:tab/>
      </w:r>
      <w:r w:rsidR="00604A63" w:rsidRPr="0086106A">
        <w:rPr>
          <w:rFonts w:ascii="Tahoma" w:hAnsi="Tahoma" w:cs="Tahoma"/>
          <w:sz w:val="22"/>
          <w:szCs w:val="22"/>
        </w:rPr>
        <w:t>7</w:t>
      </w:r>
      <w:r w:rsidRPr="0086106A">
        <w:rPr>
          <w:rFonts w:ascii="Tahoma" w:hAnsi="Tahoma" w:cs="Tahoma"/>
          <w:sz w:val="22"/>
          <w:szCs w:val="22"/>
        </w:rPr>
        <w:t>00,- Kč</w:t>
      </w:r>
    </w:p>
    <w:p w14:paraId="7819E333" w14:textId="77777777" w:rsidR="005276C6" w:rsidRDefault="00BF41F9" w:rsidP="001B47F7">
      <w:pPr>
        <w:numPr>
          <w:ilvl w:val="1"/>
          <w:numId w:val="18"/>
        </w:numPr>
        <w:tabs>
          <w:tab w:val="left" w:pos="720"/>
          <w:tab w:val="left" w:pos="9180"/>
          <w:tab w:val="left" w:pos="12324"/>
        </w:tabs>
        <w:rPr>
          <w:rFonts w:ascii="Tahoma" w:hAnsi="Tahoma" w:cs="Tahoma"/>
          <w:sz w:val="22"/>
          <w:szCs w:val="22"/>
        </w:rPr>
      </w:pPr>
      <w:r w:rsidRPr="0086106A">
        <w:rPr>
          <w:rFonts w:ascii="Tahoma" w:hAnsi="Tahoma" w:cs="Tahoma"/>
          <w:sz w:val="22"/>
          <w:szCs w:val="22"/>
        </w:rPr>
        <w:t>Při druhém samostatném utkání</w:t>
      </w:r>
      <w:r w:rsidR="005276C6">
        <w:rPr>
          <w:rFonts w:ascii="Tahoma" w:hAnsi="Tahoma" w:cs="Tahoma"/>
          <w:sz w:val="22"/>
          <w:szCs w:val="22"/>
        </w:rPr>
        <w:tab/>
      </w:r>
      <w:r w:rsidR="00604A63" w:rsidRPr="0086106A">
        <w:rPr>
          <w:rFonts w:ascii="Tahoma" w:hAnsi="Tahoma" w:cs="Tahoma"/>
          <w:sz w:val="22"/>
          <w:szCs w:val="22"/>
        </w:rPr>
        <w:t>8</w:t>
      </w:r>
      <w:r w:rsidRPr="0086106A">
        <w:rPr>
          <w:rFonts w:ascii="Tahoma" w:hAnsi="Tahoma" w:cs="Tahoma"/>
          <w:sz w:val="22"/>
          <w:szCs w:val="22"/>
        </w:rPr>
        <w:t>00,- Kč</w:t>
      </w:r>
    </w:p>
    <w:p w14:paraId="142E0961" w14:textId="77777777" w:rsidR="005276C6" w:rsidRDefault="00BF41F9" w:rsidP="001B47F7">
      <w:pPr>
        <w:numPr>
          <w:ilvl w:val="1"/>
          <w:numId w:val="18"/>
        </w:numPr>
        <w:tabs>
          <w:tab w:val="left" w:pos="720"/>
          <w:tab w:val="left" w:pos="9180"/>
          <w:tab w:val="left" w:pos="12324"/>
        </w:tabs>
        <w:rPr>
          <w:rFonts w:ascii="Tahoma" w:hAnsi="Tahoma" w:cs="Tahoma"/>
          <w:sz w:val="22"/>
          <w:szCs w:val="22"/>
        </w:rPr>
      </w:pPr>
      <w:r w:rsidRPr="0086106A">
        <w:rPr>
          <w:rFonts w:ascii="Tahoma" w:hAnsi="Tahoma" w:cs="Tahoma"/>
          <w:sz w:val="22"/>
          <w:szCs w:val="22"/>
        </w:rPr>
        <w:t>Při druhém dvojutkán</w:t>
      </w:r>
      <w:r w:rsidR="005276C6">
        <w:rPr>
          <w:rFonts w:ascii="Tahoma" w:hAnsi="Tahoma" w:cs="Tahoma"/>
          <w:sz w:val="22"/>
          <w:szCs w:val="22"/>
        </w:rPr>
        <w:t>í v jednom dnu</w:t>
      </w:r>
      <w:r w:rsidR="005276C6">
        <w:rPr>
          <w:rFonts w:ascii="Tahoma" w:hAnsi="Tahoma" w:cs="Tahoma"/>
          <w:sz w:val="22"/>
          <w:szCs w:val="22"/>
        </w:rPr>
        <w:tab/>
      </w:r>
      <w:r w:rsidR="00604A63" w:rsidRPr="0086106A">
        <w:rPr>
          <w:rFonts w:ascii="Tahoma" w:hAnsi="Tahoma" w:cs="Tahoma"/>
          <w:sz w:val="22"/>
          <w:szCs w:val="22"/>
        </w:rPr>
        <w:t>9</w:t>
      </w:r>
      <w:r w:rsidRPr="0086106A">
        <w:rPr>
          <w:rFonts w:ascii="Tahoma" w:hAnsi="Tahoma" w:cs="Tahoma"/>
          <w:sz w:val="22"/>
          <w:szCs w:val="22"/>
        </w:rPr>
        <w:t>00,- Kč</w:t>
      </w:r>
    </w:p>
    <w:p w14:paraId="452A7D5E" w14:textId="77777777" w:rsidR="005276C6" w:rsidRDefault="00BF41F9" w:rsidP="001B47F7">
      <w:pPr>
        <w:numPr>
          <w:ilvl w:val="1"/>
          <w:numId w:val="18"/>
        </w:numPr>
        <w:tabs>
          <w:tab w:val="left" w:pos="720"/>
          <w:tab w:val="left" w:pos="9000"/>
          <w:tab w:val="left" w:pos="12324"/>
        </w:tabs>
        <w:rPr>
          <w:rFonts w:ascii="Tahoma" w:hAnsi="Tahoma" w:cs="Tahoma"/>
          <w:sz w:val="22"/>
          <w:szCs w:val="22"/>
        </w:rPr>
      </w:pPr>
      <w:r w:rsidRPr="0086106A">
        <w:rPr>
          <w:rFonts w:ascii="Tahoma" w:hAnsi="Tahoma" w:cs="Tahoma"/>
          <w:sz w:val="22"/>
          <w:szCs w:val="22"/>
        </w:rPr>
        <w:t>Při třetím samostatném utkání</w:t>
      </w:r>
      <w:r w:rsidR="005276C6">
        <w:rPr>
          <w:rFonts w:ascii="Tahoma" w:hAnsi="Tahoma" w:cs="Tahoma"/>
          <w:sz w:val="22"/>
          <w:szCs w:val="22"/>
        </w:rPr>
        <w:tab/>
        <w:t xml:space="preserve"> </w:t>
      </w:r>
      <w:r w:rsidR="00604A63" w:rsidRPr="0086106A">
        <w:rPr>
          <w:rFonts w:ascii="Tahoma" w:hAnsi="Tahoma" w:cs="Tahoma"/>
          <w:sz w:val="22"/>
          <w:szCs w:val="22"/>
        </w:rPr>
        <w:t>12</w:t>
      </w:r>
      <w:r w:rsidRPr="0086106A">
        <w:rPr>
          <w:rFonts w:ascii="Tahoma" w:hAnsi="Tahoma" w:cs="Tahoma"/>
          <w:sz w:val="22"/>
          <w:szCs w:val="22"/>
        </w:rPr>
        <w:t>00,- Kč</w:t>
      </w:r>
    </w:p>
    <w:p w14:paraId="0A1862A8" w14:textId="77777777" w:rsidR="00BF41F9" w:rsidRPr="005276C6" w:rsidRDefault="00BF41F9" w:rsidP="00B85B06">
      <w:pPr>
        <w:tabs>
          <w:tab w:val="left" w:pos="7457"/>
          <w:tab w:val="left" w:pos="9519"/>
          <w:tab w:val="left" w:pos="9554"/>
          <w:tab w:val="left" w:pos="12324"/>
        </w:tabs>
        <w:rPr>
          <w:rFonts w:ascii="Tahoma" w:eastAsia="Arial Unicode MS" w:hAnsi="Tahoma" w:cs="Tahoma"/>
          <w:sz w:val="12"/>
          <w:szCs w:val="12"/>
        </w:rPr>
      </w:pPr>
      <w:r w:rsidRPr="005276C6">
        <w:rPr>
          <w:rFonts w:ascii="Tahoma" w:eastAsia="Arial Unicode MS" w:hAnsi="Tahoma" w:cs="Tahoma"/>
          <w:sz w:val="12"/>
          <w:szCs w:val="12"/>
        </w:rPr>
        <w:tab/>
      </w:r>
    </w:p>
    <w:p w14:paraId="648D82E6" w14:textId="77777777" w:rsidR="006F1C83" w:rsidRDefault="005276C6" w:rsidP="00B85B06">
      <w:pPr>
        <w:tabs>
          <w:tab w:val="left" w:pos="540"/>
        </w:tabs>
        <w:ind w:right="49"/>
        <w:rPr>
          <w:rFonts w:ascii="Tahoma" w:hAnsi="Tahoma" w:cs="Tahoma"/>
          <w:sz w:val="22"/>
          <w:szCs w:val="22"/>
        </w:rPr>
      </w:pPr>
      <w:r>
        <w:rPr>
          <w:rFonts w:ascii="Tahoma" w:hAnsi="Tahoma" w:cs="Tahoma"/>
          <w:sz w:val="22"/>
          <w:szCs w:val="22"/>
        </w:rPr>
        <w:tab/>
      </w:r>
      <w:r w:rsidR="003450BC" w:rsidRPr="0086106A">
        <w:rPr>
          <w:rFonts w:ascii="Tahoma" w:hAnsi="Tahoma" w:cs="Tahoma"/>
          <w:sz w:val="22"/>
          <w:szCs w:val="22"/>
        </w:rPr>
        <w:t xml:space="preserve">Přestupky podle </w:t>
      </w:r>
      <w:smartTag w:uri="urn:schemas-microsoft-com:office:smarttags" w:element="metricconverter">
        <w:smartTagPr>
          <w:attr w:name="ProductID" w:val="17.4 a"/>
        </w:smartTagPr>
        <w:r w:rsidR="003450BC" w:rsidRPr="0086106A">
          <w:rPr>
            <w:rFonts w:ascii="Tahoma" w:hAnsi="Tahoma" w:cs="Tahoma"/>
            <w:sz w:val="22"/>
            <w:szCs w:val="22"/>
          </w:rPr>
          <w:t>17.4 a</w:t>
        </w:r>
      </w:smartTag>
      <w:r w:rsidR="003450BC" w:rsidRPr="0086106A">
        <w:rPr>
          <w:rFonts w:ascii="Tahoma" w:hAnsi="Tahoma" w:cs="Tahoma"/>
          <w:sz w:val="22"/>
          <w:szCs w:val="22"/>
        </w:rPr>
        <w:t xml:space="preserve"> 17</w:t>
      </w:r>
      <w:r w:rsidR="00BF41F9" w:rsidRPr="0086106A">
        <w:rPr>
          <w:rFonts w:ascii="Tahoma" w:hAnsi="Tahoma" w:cs="Tahoma"/>
          <w:sz w:val="22"/>
          <w:szCs w:val="22"/>
        </w:rPr>
        <w:t xml:space="preserve">.5 znamenají vždy zařazení na poslední místo tabulky, družstvo se vylučuje ze soutěže a povinně sestupuje nejméně o dvě soutěžní třídy níž. </w:t>
      </w:r>
      <w:r w:rsidR="00F0357E" w:rsidRPr="0086106A">
        <w:rPr>
          <w:rFonts w:ascii="Tahoma" w:hAnsi="Tahoma" w:cs="Tahoma"/>
          <w:sz w:val="22"/>
          <w:szCs w:val="22"/>
        </w:rPr>
        <w:t>Výjimku</w:t>
      </w:r>
      <w:r w:rsidR="00BF41F9" w:rsidRPr="0086106A">
        <w:rPr>
          <w:rFonts w:ascii="Tahoma" w:hAnsi="Tahoma" w:cs="Tahoma"/>
          <w:sz w:val="22"/>
          <w:szCs w:val="22"/>
        </w:rPr>
        <w:t xml:space="preserve"> (sestup jen o jednu třídu) lze povolit pouze v souladu se Soutěžním řádem (zaplacení pokuty ve dvojnásobné výši).</w:t>
      </w:r>
    </w:p>
    <w:p w14:paraId="6C280AB2" w14:textId="77777777" w:rsidR="005276C6" w:rsidRPr="005276C6" w:rsidRDefault="00BF41F9" w:rsidP="001B47F7">
      <w:pPr>
        <w:pStyle w:val="Nadpis3"/>
        <w:numPr>
          <w:ilvl w:val="0"/>
          <w:numId w:val="24"/>
        </w:numPr>
        <w:jc w:val="center"/>
        <w:rPr>
          <w:rFonts w:eastAsia="Arial Unicode MS"/>
        </w:rPr>
      </w:pPr>
      <w:bookmarkStart w:id="24" w:name="_Toc106565469"/>
      <w:r w:rsidRPr="0086106A">
        <w:t>Předehrán</w:t>
      </w:r>
      <w:r w:rsidRPr="004C59AC">
        <w:rPr>
          <w:bCs w:val="0"/>
        </w:rPr>
        <w:t>í</w:t>
      </w:r>
      <w:r w:rsidRPr="0086106A">
        <w:t xml:space="preserve"> a odložení utkání</w:t>
      </w:r>
      <w:bookmarkEnd w:id="24"/>
    </w:p>
    <w:p w14:paraId="572F46D9" w14:textId="77777777" w:rsidR="00BF41F9" w:rsidRPr="0086106A" w:rsidRDefault="00BF41F9" w:rsidP="00B85B06">
      <w:pPr>
        <w:tabs>
          <w:tab w:val="left" w:pos="7457"/>
          <w:tab w:val="left" w:pos="9519"/>
          <w:tab w:val="left" w:pos="9554"/>
          <w:tab w:val="left" w:pos="12324"/>
        </w:tabs>
        <w:rPr>
          <w:rFonts w:ascii="Tahoma" w:eastAsia="Arial Unicode MS" w:hAnsi="Tahoma" w:cs="Tahoma"/>
          <w:sz w:val="22"/>
          <w:szCs w:val="22"/>
        </w:rPr>
      </w:pPr>
      <w:r w:rsidRPr="0086106A">
        <w:rPr>
          <w:rFonts w:ascii="Tahoma" w:eastAsia="Arial Unicode MS" w:hAnsi="Tahoma" w:cs="Tahoma"/>
          <w:sz w:val="22"/>
          <w:szCs w:val="22"/>
        </w:rPr>
        <w:tab/>
      </w:r>
      <w:r w:rsidRPr="0086106A">
        <w:rPr>
          <w:rFonts w:ascii="Tahoma" w:eastAsia="Arial Unicode MS" w:hAnsi="Tahoma" w:cs="Tahoma"/>
          <w:sz w:val="22"/>
          <w:szCs w:val="22"/>
        </w:rPr>
        <w:tab/>
      </w:r>
    </w:p>
    <w:p w14:paraId="4BBDDA28" w14:textId="77777777" w:rsidR="00BF41F9" w:rsidRPr="0099211C" w:rsidRDefault="00BF41F9" w:rsidP="001B47F7">
      <w:pPr>
        <w:numPr>
          <w:ilvl w:val="1"/>
          <w:numId w:val="19"/>
        </w:numPr>
        <w:tabs>
          <w:tab w:val="clear" w:pos="10335"/>
          <w:tab w:val="left" w:pos="709"/>
        </w:tabs>
        <w:ind w:left="709" w:hanging="709"/>
        <w:rPr>
          <w:rFonts w:ascii="Tahoma" w:hAnsi="Tahoma" w:cs="Tahoma"/>
          <w:sz w:val="22"/>
          <w:szCs w:val="22"/>
        </w:rPr>
      </w:pPr>
      <w:r w:rsidRPr="0099211C">
        <w:rPr>
          <w:rFonts w:ascii="Tahoma" w:hAnsi="Tahoma" w:cs="Tahoma"/>
          <w:sz w:val="22"/>
          <w:szCs w:val="22"/>
        </w:rPr>
        <w:t xml:space="preserve">Proti oboustrannou dohodou sjednanému předehrání </w:t>
      </w:r>
      <w:r w:rsidR="0099211C" w:rsidRPr="0099211C">
        <w:rPr>
          <w:rFonts w:ascii="Tahoma" w:hAnsi="Tahoma" w:cs="Tahoma"/>
          <w:sz w:val="22"/>
          <w:szCs w:val="22"/>
        </w:rPr>
        <w:t xml:space="preserve">utkání </w:t>
      </w:r>
      <w:r w:rsidRPr="0099211C">
        <w:rPr>
          <w:rFonts w:ascii="Tahoma" w:hAnsi="Tahoma" w:cs="Tahoma"/>
          <w:sz w:val="22"/>
          <w:szCs w:val="22"/>
        </w:rPr>
        <w:t>nemá STK námitek</w:t>
      </w:r>
      <w:r w:rsidR="002A0732" w:rsidRPr="0099211C">
        <w:rPr>
          <w:rFonts w:ascii="Tahoma" w:hAnsi="Tahoma" w:cs="Tahoma"/>
          <w:sz w:val="22"/>
          <w:szCs w:val="22"/>
        </w:rPr>
        <w:t>,</w:t>
      </w:r>
      <w:r w:rsidRPr="0099211C">
        <w:rPr>
          <w:rFonts w:ascii="Tahoma" w:hAnsi="Tahoma" w:cs="Tahoma"/>
          <w:sz w:val="22"/>
          <w:szCs w:val="22"/>
        </w:rPr>
        <w:t xml:space="preserve"> a</w:t>
      </w:r>
      <w:r w:rsidR="002A0732" w:rsidRPr="0099211C">
        <w:rPr>
          <w:rFonts w:ascii="Tahoma" w:hAnsi="Tahoma" w:cs="Tahoma"/>
          <w:sz w:val="22"/>
          <w:szCs w:val="22"/>
        </w:rPr>
        <w:t>le</w:t>
      </w:r>
      <w:r w:rsidRPr="0099211C">
        <w:rPr>
          <w:rFonts w:ascii="Tahoma" w:hAnsi="Tahoma" w:cs="Tahoma"/>
          <w:sz w:val="22"/>
          <w:szCs w:val="22"/>
        </w:rPr>
        <w:t xml:space="preserve"> musí </w:t>
      </w:r>
      <w:r w:rsidR="00917737">
        <w:rPr>
          <w:rFonts w:ascii="Tahoma" w:hAnsi="Tahoma" w:cs="Tahoma"/>
          <w:sz w:val="22"/>
          <w:szCs w:val="22"/>
        </w:rPr>
        <w:t xml:space="preserve">o tom </w:t>
      </w:r>
      <w:r w:rsidRPr="0099211C">
        <w:rPr>
          <w:rFonts w:ascii="Tahoma" w:hAnsi="Tahoma" w:cs="Tahoma"/>
          <w:sz w:val="22"/>
          <w:szCs w:val="22"/>
        </w:rPr>
        <w:t xml:space="preserve">být </w:t>
      </w:r>
      <w:r w:rsidR="002A0732" w:rsidRPr="0099211C">
        <w:rPr>
          <w:rFonts w:ascii="Tahoma" w:hAnsi="Tahoma" w:cs="Tahoma"/>
          <w:sz w:val="22"/>
          <w:szCs w:val="22"/>
        </w:rPr>
        <w:t xml:space="preserve">STK včas a dle SŘ </w:t>
      </w:r>
      <w:r w:rsidRPr="0099211C">
        <w:rPr>
          <w:rFonts w:ascii="Tahoma" w:hAnsi="Tahoma" w:cs="Tahoma"/>
          <w:sz w:val="22"/>
          <w:szCs w:val="22"/>
        </w:rPr>
        <w:t>informována.</w:t>
      </w:r>
      <w:r w:rsidRPr="0099211C">
        <w:rPr>
          <w:rFonts w:ascii="Tahoma" w:eastAsia="Arial Unicode MS" w:hAnsi="Tahoma" w:cs="Tahoma"/>
          <w:sz w:val="22"/>
          <w:szCs w:val="22"/>
        </w:rPr>
        <w:tab/>
      </w:r>
    </w:p>
    <w:p w14:paraId="4D671CE1" w14:textId="77777777" w:rsidR="006369F2" w:rsidRPr="006369F2" w:rsidRDefault="00BF41F9" w:rsidP="001B47F7">
      <w:pPr>
        <w:numPr>
          <w:ilvl w:val="1"/>
          <w:numId w:val="19"/>
        </w:numPr>
        <w:tabs>
          <w:tab w:val="clear" w:pos="10335"/>
          <w:tab w:val="left" w:pos="720"/>
        </w:tabs>
        <w:ind w:left="720" w:hanging="720"/>
        <w:rPr>
          <w:rFonts w:ascii="Tahoma" w:eastAsia="Arial Unicode MS" w:hAnsi="Tahoma" w:cs="Tahoma"/>
          <w:sz w:val="22"/>
          <w:szCs w:val="22"/>
        </w:rPr>
      </w:pPr>
      <w:r w:rsidRPr="0086106A">
        <w:rPr>
          <w:rFonts w:ascii="Tahoma" w:hAnsi="Tahoma" w:cs="Tahoma"/>
          <w:sz w:val="22"/>
          <w:szCs w:val="22"/>
        </w:rPr>
        <w:lastRenderedPageBreak/>
        <w:t>Odložení nelze v žádném případě provést bez písemného souhlasu STK</w:t>
      </w:r>
      <w:r w:rsidR="002A0732" w:rsidRPr="0086106A">
        <w:rPr>
          <w:rFonts w:ascii="Tahoma" w:hAnsi="Tahoma" w:cs="Tahoma"/>
          <w:sz w:val="22"/>
          <w:szCs w:val="22"/>
        </w:rPr>
        <w:t>.</w:t>
      </w:r>
      <w:r w:rsidRPr="0086106A">
        <w:rPr>
          <w:rFonts w:ascii="Tahoma" w:hAnsi="Tahoma" w:cs="Tahoma"/>
          <w:sz w:val="22"/>
          <w:szCs w:val="22"/>
        </w:rPr>
        <w:t xml:space="preserve"> </w:t>
      </w:r>
      <w:r w:rsidR="002A0732" w:rsidRPr="0086106A">
        <w:rPr>
          <w:rFonts w:ascii="Tahoma" w:hAnsi="Tahoma" w:cs="Tahoma"/>
          <w:sz w:val="22"/>
          <w:szCs w:val="22"/>
        </w:rPr>
        <w:t>Tento souhlas musí být</w:t>
      </w:r>
      <w:r w:rsidR="003D3E3D">
        <w:rPr>
          <w:rFonts w:ascii="Tahoma" w:hAnsi="Tahoma" w:cs="Tahoma"/>
          <w:sz w:val="22"/>
          <w:szCs w:val="22"/>
        </w:rPr>
        <w:t xml:space="preserve"> </w:t>
      </w:r>
      <w:r w:rsidRPr="0086106A">
        <w:rPr>
          <w:rFonts w:ascii="Tahoma" w:hAnsi="Tahoma" w:cs="Tahoma"/>
          <w:sz w:val="22"/>
          <w:szCs w:val="22"/>
        </w:rPr>
        <w:t>zasl</w:t>
      </w:r>
      <w:r w:rsidR="002A0732" w:rsidRPr="0086106A">
        <w:rPr>
          <w:rFonts w:ascii="Tahoma" w:hAnsi="Tahoma" w:cs="Tahoma"/>
          <w:sz w:val="22"/>
          <w:szCs w:val="22"/>
        </w:rPr>
        <w:t xml:space="preserve">án </w:t>
      </w:r>
      <w:r w:rsidRPr="0086106A">
        <w:rPr>
          <w:rFonts w:ascii="Tahoma" w:hAnsi="Tahoma" w:cs="Tahoma"/>
          <w:sz w:val="22"/>
          <w:szCs w:val="22"/>
        </w:rPr>
        <w:t>příslušným soupeřům.</w:t>
      </w:r>
    </w:p>
    <w:p w14:paraId="07CBB03E" w14:textId="12FFB2DE" w:rsidR="006369F2" w:rsidRPr="006369F2" w:rsidRDefault="00BF41F9" w:rsidP="001B47F7">
      <w:pPr>
        <w:numPr>
          <w:ilvl w:val="1"/>
          <w:numId w:val="19"/>
        </w:numPr>
        <w:tabs>
          <w:tab w:val="clear" w:pos="10335"/>
        </w:tabs>
        <w:ind w:left="720" w:hanging="720"/>
        <w:rPr>
          <w:rFonts w:ascii="Tahoma" w:eastAsia="Arial Unicode MS" w:hAnsi="Tahoma" w:cs="Tahoma"/>
          <w:sz w:val="22"/>
          <w:szCs w:val="22"/>
        </w:rPr>
      </w:pPr>
      <w:r w:rsidRPr="0086106A">
        <w:rPr>
          <w:rFonts w:ascii="Tahoma" w:hAnsi="Tahoma" w:cs="Tahoma"/>
          <w:sz w:val="22"/>
          <w:szCs w:val="22"/>
        </w:rPr>
        <w:t>Lhůta pro</w:t>
      </w:r>
      <w:r w:rsidR="0099211C">
        <w:rPr>
          <w:rFonts w:ascii="Tahoma" w:hAnsi="Tahoma" w:cs="Tahoma"/>
          <w:sz w:val="22"/>
          <w:szCs w:val="22"/>
        </w:rPr>
        <w:t xml:space="preserve"> podání žádosti o odložení je 21 dnů před oficiálně stanovený</w:t>
      </w:r>
      <w:r w:rsidRPr="0086106A">
        <w:rPr>
          <w:rFonts w:ascii="Tahoma" w:hAnsi="Tahoma" w:cs="Tahoma"/>
          <w:sz w:val="22"/>
          <w:szCs w:val="22"/>
        </w:rPr>
        <w:t>m</w:t>
      </w:r>
      <w:r w:rsidR="006369F2">
        <w:rPr>
          <w:rFonts w:ascii="Tahoma" w:hAnsi="Tahoma" w:cs="Tahoma"/>
          <w:sz w:val="22"/>
          <w:szCs w:val="22"/>
        </w:rPr>
        <w:t xml:space="preserve"> termínem. Žadatel má povinnost</w:t>
      </w:r>
      <w:r w:rsidR="003D3E3D">
        <w:rPr>
          <w:rFonts w:ascii="Tahoma" w:hAnsi="Tahoma" w:cs="Tahoma"/>
          <w:sz w:val="22"/>
          <w:szCs w:val="22"/>
        </w:rPr>
        <w:t xml:space="preserve"> </w:t>
      </w:r>
      <w:r w:rsidRPr="0086106A">
        <w:rPr>
          <w:rFonts w:ascii="Tahoma" w:hAnsi="Tahoma" w:cs="Tahoma"/>
          <w:sz w:val="22"/>
          <w:szCs w:val="22"/>
        </w:rPr>
        <w:t>předložit se žádostí i doklad o informování soupeřů, ev. i partnera ve dvojici.</w:t>
      </w:r>
      <w:r w:rsidRPr="0086106A">
        <w:rPr>
          <w:rFonts w:ascii="Tahoma" w:hAnsi="Tahoma" w:cs="Tahoma"/>
          <w:b/>
          <w:sz w:val="22"/>
          <w:szCs w:val="22"/>
        </w:rPr>
        <w:t xml:space="preserve"> </w:t>
      </w:r>
      <w:r w:rsidRPr="0086106A">
        <w:rPr>
          <w:rFonts w:ascii="Tahoma" w:hAnsi="Tahoma" w:cs="Tahoma"/>
          <w:sz w:val="22"/>
          <w:szCs w:val="22"/>
        </w:rPr>
        <w:t>Bez těchto</w:t>
      </w:r>
      <w:r w:rsidR="003D3E3D">
        <w:rPr>
          <w:rFonts w:ascii="Tahoma" w:hAnsi="Tahoma" w:cs="Tahoma"/>
          <w:sz w:val="22"/>
          <w:szCs w:val="22"/>
        </w:rPr>
        <w:t xml:space="preserve"> </w:t>
      </w:r>
      <w:r w:rsidRPr="0086106A">
        <w:rPr>
          <w:rFonts w:ascii="Tahoma" w:hAnsi="Tahoma" w:cs="Tahoma"/>
          <w:sz w:val="22"/>
          <w:szCs w:val="22"/>
        </w:rPr>
        <w:t>náležitostí nebude žádost projednávána.</w:t>
      </w:r>
    </w:p>
    <w:p w14:paraId="2C34FF76" w14:textId="77777777" w:rsidR="006369F2" w:rsidRPr="006369F2" w:rsidRDefault="00BF41F9" w:rsidP="001B47F7">
      <w:pPr>
        <w:numPr>
          <w:ilvl w:val="1"/>
          <w:numId w:val="19"/>
        </w:numPr>
        <w:tabs>
          <w:tab w:val="clear" w:pos="10335"/>
          <w:tab w:val="left" w:pos="720"/>
        </w:tabs>
        <w:ind w:left="720" w:hanging="720"/>
        <w:rPr>
          <w:rFonts w:ascii="Tahoma" w:eastAsia="Arial Unicode MS" w:hAnsi="Tahoma" w:cs="Tahoma"/>
          <w:sz w:val="22"/>
          <w:szCs w:val="22"/>
        </w:rPr>
      </w:pPr>
      <w:r w:rsidRPr="0086106A">
        <w:rPr>
          <w:rFonts w:ascii="Tahoma" w:hAnsi="Tahoma" w:cs="Tahoma"/>
          <w:sz w:val="22"/>
          <w:szCs w:val="22"/>
        </w:rPr>
        <w:t>Svévolně odložené utkání (bez předchozího souhlasu STK) bude hodnoceno jako oboustranně</w:t>
      </w:r>
      <w:r w:rsidR="003D3E3D">
        <w:rPr>
          <w:rFonts w:ascii="Tahoma" w:hAnsi="Tahoma" w:cs="Tahoma"/>
          <w:sz w:val="22"/>
          <w:szCs w:val="22"/>
        </w:rPr>
        <w:t xml:space="preserve"> </w:t>
      </w:r>
      <w:r w:rsidRPr="0086106A">
        <w:rPr>
          <w:rFonts w:ascii="Tahoma" w:hAnsi="Tahoma" w:cs="Tahoma"/>
          <w:sz w:val="22"/>
          <w:szCs w:val="22"/>
        </w:rPr>
        <w:t>zaviněné nesehrání s příslušným postihem.</w:t>
      </w:r>
    </w:p>
    <w:p w14:paraId="0839098B" w14:textId="77777777" w:rsidR="006F1C83" w:rsidRPr="003E18F1" w:rsidRDefault="00BF41F9" w:rsidP="001B47F7">
      <w:pPr>
        <w:numPr>
          <w:ilvl w:val="1"/>
          <w:numId w:val="19"/>
        </w:numPr>
        <w:tabs>
          <w:tab w:val="clear" w:pos="10335"/>
          <w:tab w:val="left" w:pos="720"/>
        </w:tabs>
        <w:ind w:left="720" w:hanging="720"/>
        <w:rPr>
          <w:rFonts w:ascii="Tahoma" w:eastAsia="Arial Unicode MS" w:hAnsi="Tahoma" w:cs="Tahoma"/>
          <w:sz w:val="22"/>
          <w:szCs w:val="22"/>
        </w:rPr>
      </w:pPr>
      <w:r w:rsidRPr="0086106A">
        <w:rPr>
          <w:rFonts w:ascii="Tahoma" w:hAnsi="Tahoma" w:cs="Tahoma"/>
          <w:sz w:val="22"/>
          <w:szCs w:val="22"/>
        </w:rPr>
        <w:t>STK si vyhrazuje právo odložit utkání i bez žádostí a souhlasu soupeřů, zejména v případech,</w:t>
      </w:r>
      <w:r w:rsidR="00683E2C">
        <w:rPr>
          <w:rFonts w:ascii="Tahoma" w:hAnsi="Tahoma" w:cs="Tahoma"/>
          <w:sz w:val="22"/>
          <w:szCs w:val="22"/>
        </w:rPr>
        <w:t xml:space="preserve"> </w:t>
      </w:r>
      <w:r w:rsidRPr="0086106A">
        <w:rPr>
          <w:rFonts w:ascii="Tahoma" w:hAnsi="Tahoma" w:cs="Tahoma"/>
          <w:sz w:val="22"/>
          <w:szCs w:val="22"/>
        </w:rPr>
        <w:t>kdy</w:t>
      </w:r>
      <w:r w:rsidR="003D3E3D">
        <w:rPr>
          <w:rFonts w:ascii="Tahoma" w:hAnsi="Tahoma" w:cs="Tahoma"/>
          <w:sz w:val="22"/>
          <w:szCs w:val="22"/>
        </w:rPr>
        <w:t xml:space="preserve"> </w:t>
      </w:r>
      <w:r w:rsidRPr="0086106A">
        <w:rPr>
          <w:rFonts w:ascii="Tahoma" w:hAnsi="Tahoma" w:cs="Tahoma"/>
          <w:sz w:val="22"/>
          <w:szCs w:val="22"/>
        </w:rPr>
        <w:t>budou zjištěny okolnosti bránící řádnému sehrání.</w:t>
      </w:r>
    </w:p>
    <w:p w14:paraId="4BB0A1AC" w14:textId="77777777" w:rsidR="006369F2" w:rsidRDefault="00BF41F9" w:rsidP="001B47F7">
      <w:pPr>
        <w:pStyle w:val="Nadpis3"/>
        <w:numPr>
          <w:ilvl w:val="0"/>
          <w:numId w:val="24"/>
        </w:numPr>
        <w:jc w:val="center"/>
        <w:rPr>
          <w:rFonts w:eastAsia="Arial Unicode MS"/>
        </w:rPr>
      </w:pPr>
      <w:bookmarkStart w:id="25" w:name="_Toc106565470"/>
      <w:r w:rsidRPr="0086106A">
        <w:t>Pořádkové pokuty</w:t>
      </w:r>
      <w:bookmarkEnd w:id="25"/>
    </w:p>
    <w:p w14:paraId="52373034" w14:textId="77777777" w:rsidR="00BF41F9" w:rsidRPr="0086106A" w:rsidRDefault="00BF41F9" w:rsidP="00B85B06">
      <w:pPr>
        <w:tabs>
          <w:tab w:val="left" w:pos="7457"/>
          <w:tab w:val="left" w:pos="9519"/>
          <w:tab w:val="left" w:pos="9554"/>
          <w:tab w:val="left" w:pos="12324"/>
        </w:tabs>
        <w:rPr>
          <w:rFonts w:ascii="Tahoma" w:eastAsia="Arial Unicode MS" w:hAnsi="Tahoma" w:cs="Tahoma"/>
          <w:sz w:val="22"/>
          <w:szCs w:val="22"/>
        </w:rPr>
      </w:pPr>
      <w:r w:rsidRPr="0086106A">
        <w:rPr>
          <w:rFonts w:ascii="Tahoma" w:eastAsia="Arial Unicode MS" w:hAnsi="Tahoma" w:cs="Tahoma"/>
          <w:sz w:val="22"/>
          <w:szCs w:val="22"/>
        </w:rPr>
        <w:tab/>
      </w:r>
      <w:r w:rsidRPr="0086106A">
        <w:rPr>
          <w:rFonts w:ascii="Tahoma" w:eastAsia="Arial Unicode MS" w:hAnsi="Tahoma" w:cs="Tahoma"/>
          <w:sz w:val="22"/>
          <w:szCs w:val="22"/>
        </w:rPr>
        <w:tab/>
      </w:r>
    </w:p>
    <w:p w14:paraId="2A412A3C" w14:textId="77777777" w:rsidR="000E647E" w:rsidRDefault="00DA6F6B" w:rsidP="00B85B06">
      <w:pPr>
        <w:tabs>
          <w:tab w:val="left" w:pos="10335"/>
        </w:tabs>
        <w:rPr>
          <w:rFonts w:ascii="Tahoma" w:hAnsi="Tahoma" w:cs="Tahoma"/>
          <w:sz w:val="22"/>
          <w:szCs w:val="22"/>
        </w:rPr>
      </w:pPr>
      <w:r w:rsidRPr="0086106A">
        <w:rPr>
          <w:rFonts w:ascii="Tahoma" w:hAnsi="Tahoma" w:cs="Tahoma"/>
          <w:sz w:val="22"/>
          <w:szCs w:val="22"/>
        </w:rPr>
        <w:t xml:space="preserve">Udělují se </w:t>
      </w:r>
      <w:r w:rsidR="00BF41F9" w:rsidRPr="0086106A">
        <w:rPr>
          <w:rFonts w:ascii="Tahoma" w:hAnsi="Tahoma" w:cs="Tahoma"/>
          <w:sz w:val="22"/>
          <w:szCs w:val="22"/>
        </w:rPr>
        <w:t xml:space="preserve">za přestupky proti </w:t>
      </w:r>
      <w:r w:rsidR="002A0732" w:rsidRPr="0086106A">
        <w:rPr>
          <w:rFonts w:ascii="Tahoma" w:hAnsi="Tahoma" w:cs="Tahoma"/>
          <w:sz w:val="22"/>
          <w:szCs w:val="22"/>
        </w:rPr>
        <w:t>P</w:t>
      </w:r>
      <w:r w:rsidR="00BF41F9" w:rsidRPr="0086106A">
        <w:rPr>
          <w:rFonts w:ascii="Tahoma" w:hAnsi="Tahoma" w:cs="Tahoma"/>
          <w:sz w:val="22"/>
          <w:szCs w:val="22"/>
        </w:rPr>
        <w:t xml:space="preserve">ravidlům </w:t>
      </w:r>
      <w:r w:rsidRPr="0086106A">
        <w:rPr>
          <w:rFonts w:ascii="Tahoma" w:hAnsi="Tahoma" w:cs="Tahoma"/>
          <w:sz w:val="22"/>
          <w:szCs w:val="22"/>
        </w:rPr>
        <w:t>stolního tenisu, SŘ</w:t>
      </w:r>
      <w:r w:rsidR="00BF41F9" w:rsidRPr="0086106A">
        <w:rPr>
          <w:rFonts w:ascii="Tahoma" w:hAnsi="Tahoma" w:cs="Tahoma"/>
          <w:sz w:val="22"/>
          <w:szCs w:val="22"/>
        </w:rPr>
        <w:t xml:space="preserve"> a ustanovením tohoto Rozpisu.</w:t>
      </w:r>
    </w:p>
    <w:p w14:paraId="20FE167E" w14:textId="77777777" w:rsidR="00BF41F9" w:rsidRPr="0086106A" w:rsidRDefault="00BF41F9" w:rsidP="00B85B06">
      <w:pPr>
        <w:tabs>
          <w:tab w:val="left" w:pos="10335"/>
        </w:tabs>
        <w:rPr>
          <w:rFonts w:ascii="Tahoma" w:eastAsia="Arial Unicode MS" w:hAnsi="Tahoma" w:cs="Tahoma"/>
          <w:sz w:val="22"/>
          <w:szCs w:val="22"/>
        </w:rPr>
      </w:pPr>
      <w:r w:rsidRPr="0086106A">
        <w:rPr>
          <w:rFonts w:ascii="Tahoma" w:eastAsia="Arial Unicode MS" w:hAnsi="Tahoma" w:cs="Tahoma"/>
          <w:sz w:val="22"/>
          <w:szCs w:val="22"/>
        </w:rPr>
        <w:tab/>
      </w:r>
      <w:r w:rsidRPr="0086106A">
        <w:rPr>
          <w:rFonts w:ascii="Tahoma" w:eastAsia="Arial Unicode MS" w:hAnsi="Tahoma" w:cs="Tahoma"/>
          <w:sz w:val="22"/>
          <w:szCs w:val="22"/>
        </w:rPr>
        <w:tab/>
      </w:r>
    </w:p>
    <w:p w14:paraId="4EB19951" w14:textId="77777777" w:rsidR="000E647E" w:rsidRDefault="00DA6F6B" w:rsidP="00B85B06">
      <w:pPr>
        <w:tabs>
          <w:tab w:val="left" w:pos="9519"/>
          <w:tab w:val="left" w:pos="9554"/>
          <w:tab w:val="left" w:pos="12324"/>
        </w:tabs>
        <w:ind w:right="49"/>
        <w:rPr>
          <w:rFonts w:ascii="Tahoma" w:hAnsi="Tahoma" w:cs="Tahoma"/>
          <w:sz w:val="22"/>
          <w:szCs w:val="22"/>
        </w:rPr>
      </w:pPr>
      <w:r w:rsidRPr="0086106A">
        <w:rPr>
          <w:rFonts w:ascii="Tahoma" w:hAnsi="Tahoma" w:cs="Tahoma"/>
          <w:sz w:val="22"/>
          <w:szCs w:val="22"/>
        </w:rPr>
        <w:t>V případě,</w:t>
      </w:r>
      <w:r w:rsidR="003D3E3D">
        <w:rPr>
          <w:rFonts w:ascii="Tahoma" w:hAnsi="Tahoma" w:cs="Tahoma"/>
          <w:sz w:val="22"/>
          <w:szCs w:val="22"/>
        </w:rPr>
        <w:t xml:space="preserve"> </w:t>
      </w:r>
      <w:r w:rsidRPr="0086106A">
        <w:rPr>
          <w:rFonts w:ascii="Tahoma" w:hAnsi="Tahoma" w:cs="Tahoma"/>
          <w:sz w:val="22"/>
          <w:szCs w:val="22"/>
        </w:rPr>
        <w:t>že oddíl</w:t>
      </w:r>
      <w:r w:rsidR="002A0732" w:rsidRPr="0086106A">
        <w:rPr>
          <w:rFonts w:ascii="Tahoma" w:hAnsi="Tahoma" w:cs="Tahoma"/>
          <w:sz w:val="22"/>
          <w:szCs w:val="22"/>
        </w:rPr>
        <w:t xml:space="preserve"> (</w:t>
      </w:r>
      <w:r w:rsidRPr="0086106A">
        <w:rPr>
          <w:rFonts w:ascii="Tahoma" w:hAnsi="Tahoma" w:cs="Tahoma"/>
          <w:sz w:val="22"/>
          <w:szCs w:val="22"/>
        </w:rPr>
        <w:t>klub</w:t>
      </w:r>
      <w:r w:rsidR="002A0732" w:rsidRPr="0086106A">
        <w:rPr>
          <w:rFonts w:ascii="Tahoma" w:hAnsi="Tahoma" w:cs="Tahoma"/>
          <w:sz w:val="22"/>
          <w:szCs w:val="22"/>
        </w:rPr>
        <w:t xml:space="preserve">) </w:t>
      </w:r>
      <w:r w:rsidRPr="0086106A">
        <w:rPr>
          <w:rFonts w:ascii="Tahoma" w:hAnsi="Tahoma" w:cs="Tahoma"/>
          <w:sz w:val="22"/>
          <w:szCs w:val="22"/>
        </w:rPr>
        <w:t>nezaplatí po vyčerpání vratného vkladu</w:t>
      </w:r>
      <w:r w:rsidR="006369F2">
        <w:rPr>
          <w:rFonts w:ascii="Tahoma" w:hAnsi="Tahoma" w:cs="Tahoma"/>
          <w:sz w:val="22"/>
          <w:szCs w:val="22"/>
        </w:rPr>
        <w:t xml:space="preserve"> na pokuty nový vratný vklad do </w:t>
      </w:r>
      <w:r w:rsidRPr="0086106A">
        <w:rPr>
          <w:rFonts w:ascii="Tahoma" w:hAnsi="Tahoma" w:cs="Tahoma"/>
          <w:sz w:val="22"/>
          <w:szCs w:val="22"/>
        </w:rPr>
        <w:t>následujícího soutěžního kola,</w:t>
      </w:r>
      <w:r w:rsidR="002A0732" w:rsidRPr="0086106A">
        <w:rPr>
          <w:rFonts w:ascii="Tahoma" w:hAnsi="Tahoma" w:cs="Tahoma"/>
          <w:sz w:val="22"/>
          <w:szCs w:val="22"/>
        </w:rPr>
        <w:t xml:space="preserve"> </w:t>
      </w:r>
      <w:r w:rsidRPr="0086106A">
        <w:rPr>
          <w:rFonts w:ascii="Tahoma" w:hAnsi="Tahoma" w:cs="Tahoma"/>
          <w:sz w:val="22"/>
          <w:szCs w:val="22"/>
        </w:rPr>
        <w:t>před nímž se vratný vklad za pokuty vyčerpal,</w:t>
      </w:r>
      <w:r w:rsidR="005E5BE3" w:rsidRPr="0086106A">
        <w:rPr>
          <w:rFonts w:ascii="Tahoma" w:hAnsi="Tahoma" w:cs="Tahoma"/>
          <w:sz w:val="22"/>
          <w:szCs w:val="22"/>
        </w:rPr>
        <w:t xml:space="preserve"> nebo udělenou pokutu neuhradí přímo platbou, </w:t>
      </w:r>
      <w:r w:rsidRPr="0086106A">
        <w:rPr>
          <w:rFonts w:ascii="Tahoma" w:hAnsi="Tahoma" w:cs="Tahoma"/>
          <w:sz w:val="22"/>
          <w:szCs w:val="22"/>
        </w:rPr>
        <w:t>potom bude všem družstvům oddílu</w:t>
      </w:r>
      <w:r w:rsidR="005E5BE3" w:rsidRPr="0086106A">
        <w:rPr>
          <w:rFonts w:ascii="Tahoma" w:hAnsi="Tahoma" w:cs="Tahoma"/>
          <w:sz w:val="22"/>
          <w:szCs w:val="22"/>
        </w:rPr>
        <w:t xml:space="preserve"> </w:t>
      </w:r>
      <w:r w:rsidRPr="0086106A">
        <w:rPr>
          <w:rFonts w:ascii="Tahoma" w:hAnsi="Tahoma" w:cs="Tahoma"/>
          <w:sz w:val="22"/>
          <w:szCs w:val="22"/>
        </w:rPr>
        <w:t>/klubu/</w:t>
      </w:r>
      <w:r w:rsidR="005E5BE3" w:rsidRPr="0086106A">
        <w:rPr>
          <w:rFonts w:ascii="Tahoma" w:hAnsi="Tahoma" w:cs="Tahoma"/>
          <w:sz w:val="22"/>
          <w:szCs w:val="22"/>
        </w:rPr>
        <w:t xml:space="preserve"> </w:t>
      </w:r>
      <w:r w:rsidRPr="0086106A">
        <w:rPr>
          <w:rFonts w:ascii="Tahoma" w:hAnsi="Tahoma" w:cs="Tahoma"/>
          <w:sz w:val="22"/>
          <w:szCs w:val="22"/>
        </w:rPr>
        <w:t xml:space="preserve">s platností od dalšího dne po tomto kole zastavena činnost až do odvolání. </w:t>
      </w:r>
    </w:p>
    <w:p w14:paraId="0E53A573" w14:textId="77777777" w:rsidR="000E647E" w:rsidRDefault="000E647E" w:rsidP="00B85B06">
      <w:pPr>
        <w:tabs>
          <w:tab w:val="left" w:pos="9519"/>
          <w:tab w:val="left" w:pos="9554"/>
          <w:tab w:val="left" w:pos="12324"/>
        </w:tabs>
        <w:ind w:right="49"/>
        <w:rPr>
          <w:rFonts w:ascii="Tahoma" w:hAnsi="Tahoma" w:cs="Tahoma"/>
          <w:sz w:val="22"/>
          <w:szCs w:val="22"/>
        </w:rPr>
      </w:pPr>
    </w:p>
    <w:p w14:paraId="39FEEB45" w14:textId="77777777" w:rsidR="003E18F1" w:rsidRDefault="00DA6F6B" w:rsidP="00B85B06">
      <w:pPr>
        <w:tabs>
          <w:tab w:val="left" w:pos="9519"/>
          <w:tab w:val="left" w:pos="9554"/>
          <w:tab w:val="left" w:pos="12324"/>
        </w:tabs>
        <w:ind w:right="49"/>
        <w:rPr>
          <w:rFonts w:ascii="Tahoma" w:hAnsi="Tahoma" w:cs="Tahoma"/>
          <w:sz w:val="22"/>
          <w:szCs w:val="22"/>
        </w:rPr>
      </w:pPr>
      <w:r w:rsidRPr="0086106A">
        <w:rPr>
          <w:rFonts w:ascii="Tahoma" w:hAnsi="Tahoma" w:cs="Tahoma"/>
          <w:sz w:val="22"/>
          <w:szCs w:val="22"/>
        </w:rPr>
        <w:t>Pokud by tato situace nastala po posledním soutěžním kole sezóny,</w:t>
      </w:r>
      <w:r w:rsidR="005E5BE3" w:rsidRPr="0086106A">
        <w:rPr>
          <w:rFonts w:ascii="Tahoma" w:hAnsi="Tahoma" w:cs="Tahoma"/>
          <w:sz w:val="22"/>
          <w:szCs w:val="22"/>
        </w:rPr>
        <w:t xml:space="preserve"> </w:t>
      </w:r>
      <w:r w:rsidRPr="0086106A">
        <w:rPr>
          <w:rFonts w:ascii="Tahoma" w:hAnsi="Tahoma" w:cs="Tahoma"/>
          <w:sz w:val="22"/>
          <w:szCs w:val="22"/>
        </w:rPr>
        <w:t>potom se daná sankce zastavení</w:t>
      </w:r>
      <w:r w:rsidR="006369F2">
        <w:rPr>
          <w:rFonts w:ascii="Tahoma" w:hAnsi="Tahoma" w:cs="Tahoma"/>
          <w:sz w:val="22"/>
          <w:szCs w:val="22"/>
        </w:rPr>
        <w:t xml:space="preserve"> </w:t>
      </w:r>
      <w:r w:rsidRPr="0086106A">
        <w:rPr>
          <w:rFonts w:ascii="Tahoma" w:hAnsi="Tahoma" w:cs="Tahoma"/>
          <w:sz w:val="22"/>
          <w:szCs w:val="22"/>
        </w:rPr>
        <w:t>činnosti bude vztahovat na soutěžní i kvalifikační utkání následujícího období,</w:t>
      </w:r>
      <w:r w:rsidR="005E5BE3" w:rsidRPr="0086106A">
        <w:rPr>
          <w:rFonts w:ascii="Tahoma" w:hAnsi="Tahoma" w:cs="Tahoma"/>
          <w:sz w:val="22"/>
          <w:szCs w:val="22"/>
        </w:rPr>
        <w:t xml:space="preserve"> </w:t>
      </w:r>
      <w:r w:rsidRPr="0086106A">
        <w:rPr>
          <w:rFonts w:ascii="Tahoma" w:hAnsi="Tahoma" w:cs="Tahoma"/>
          <w:sz w:val="22"/>
          <w:szCs w:val="22"/>
        </w:rPr>
        <w:t>tedy i dalších sezón,</w:t>
      </w:r>
      <w:r w:rsidR="005E5BE3" w:rsidRPr="0086106A">
        <w:rPr>
          <w:rFonts w:ascii="Tahoma" w:hAnsi="Tahoma" w:cs="Tahoma"/>
          <w:sz w:val="22"/>
          <w:szCs w:val="22"/>
        </w:rPr>
        <w:t xml:space="preserve"> </w:t>
      </w:r>
      <w:r w:rsidRPr="0086106A">
        <w:rPr>
          <w:rFonts w:ascii="Tahoma" w:hAnsi="Tahoma" w:cs="Tahoma"/>
          <w:sz w:val="22"/>
          <w:szCs w:val="22"/>
        </w:rPr>
        <w:t>s využitím sankce i na nižších č</w:t>
      </w:r>
      <w:r w:rsidR="00E66EBA">
        <w:rPr>
          <w:rFonts w:ascii="Tahoma" w:hAnsi="Tahoma" w:cs="Tahoma"/>
          <w:sz w:val="22"/>
          <w:szCs w:val="22"/>
        </w:rPr>
        <w:t>i vyšších úrovních</w:t>
      </w:r>
      <w:r w:rsidR="00CF7866">
        <w:rPr>
          <w:rFonts w:ascii="Tahoma" w:hAnsi="Tahoma" w:cs="Tahoma"/>
          <w:sz w:val="22"/>
          <w:szCs w:val="22"/>
        </w:rPr>
        <w:t xml:space="preserve"> (</w:t>
      </w:r>
      <w:r w:rsidR="00E66EBA">
        <w:rPr>
          <w:rFonts w:ascii="Tahoma" w:hAnsi="Tahoma" w:cs="Tahoma"/>
          <w:sz w:val="22"/>
          <w:szCs w:val="22"/>
        </w:rPr>
        <w:t>region,</w:t>
      </w:r>
      <w:r w:rsidR="00CF7866">
        <w:rPr>
          <w:rFonts w:ascii="Tahoma" w:hAnsi="Tahoma" w:cs="Tahoma"/>
          <w:sz w:val="22"/>
          <w:szCs w:val="22"/>
        </w:rPr>
        <w:t xml:space="preserve"> </w:t>
      </w:r>
      <w:r w:rsidR="00E66EBA">
        <w:rPr>
          <w:rFonts w:ascii="Tahoma" w:hAnsi="Tahoma" w:cs="Tahoma"/>
          <w:sz w:val="22"/>
          <w:szCs w:val="22"/>
        </w:rPr>
        <w:t>liga</w:t>
      </w:r>
      <w:r w:rsidR="00CF7866">
        <w:rPr>
          <w:rFonts w:ascii="Tahoma" w:hAnsi="Tahoma" w:cs="Tahoma"/>
          <w:sz w:val="22"/>
          <w:szCs w:val="22"/>
        </w:rPr>
        <w:t>).</w:t>
      </w:r>
    </w:p>
    <w:p w14:paraId="03947C47" w14:textId="77777777" w:rsidR="003E18F1" w:rsidRDefault="003E18F1" w:rsidP="00B85B06">
      <w:pPr>
        <w:tabs>
          <w:tab w:val="left" w:pos="9519"/>
          <w:tab w:val="left" w:pos="9554"/>
          <w:tab w:val="left" w:pos="12324"/>
        </w:tabs>
        <w:ind w:right="49"/>
        <w:rPr>
          <w:rFonts w:ascii="Tahoma" w:hAnsi="Tahoma" w:cs="Tahoma"/>
          <w:sz w:val="22"/>
          <w:szCs w:val="22"/>
        </w:rPr>
      </w:pPr>
    </w:p>
    <w:p w14:paraId="72706AD5" w14:textId="77777777" w:rsidR="00265430" w:rsidRPr="00CF7866" w:rsidRDefault="000E647E" w:rsidP="00B85B06">
      <w:pPr>
        <w:tabs>
          <w:tab w:val="left" w:pos="9519"/>
          <w:tab w:val="left" w:pos="9554"/>
          <w:tab w:val="left" w:pos="12324"/>
        </w:tabs>
        <w:ind w:right="49"/>
        <w:rPr>
          <w:rFonts w:ascii="Tahoma" w:hAnsi="Tahoma" w:cs="Tahoma"/>
          <w:b/>
          <w:sz w:val="22"/>
          <w:szCs w:val="22"/>
        </w:rPr>
      </w:pPr>
      <w:r w:rsidRPr="00CF7866">
        <w:rPr>
          <w:rFonts w:ascii="Tahoma" w:hAnsi="Tahoma" w:cs="Tahoma"/>
          <w:b/>
          <w:sz w:val="22"/>
          <w:szCs w:val="22"/>
        </w:rPr>
        <w:t>Výše pořádkových pokut:</w:t>
      </w:r>
    </w:p>
    <w:p w14:paraId="5DBF72AD" w14:textId="4E5B2C95" w:rsidR="000E647E" w:rsidRPr="003E38E0" w:rsidRDefault="00CB7085" w:rsidP="001B47F7">
      <w:pPr>
        <w:numPr>
          <w:ilvl w:val="1"/>
          <w:numId w:val="26"/>
        </w:numPr>
        <w:ind w:left="709" w:hanging="709"/>
        <w:rPr>
          <w:rFonts w:ascii="Tahoma" w:hAnsi="Tahoma" w:cs="Tahoma"/>
          <w:sz w:val="22"/>
          <w:szCs w:val="22"/>
        </w:rPr>
      </w:pPr>
      <w:r w:rsidRPr="003E38E0">
        <w:rPr>
          <w:rFonts w:ascii="Tahoma" w:hAnsi="Tahoma" w:cs="Tahoma"/>
          <w:sz w:val="22"/>
          <w:szCs w:val="22"/>
        </w:rPr>
        <w:t xml:space="preserve">Nenahlášení výsledku utkání v den soutěže </w:t>
      </w:r>
      <w:r w:rsidR="0074621C" w:rsidRPr="003E38E0">
        <w:rPr>
          <w:rFonts w:ascii="Tahoma" w:hAnsi="Tahoma" w:cs="Tahoma"/>
          <w:sz w:val="22"/>
          <w:szCs w:val="22"/>
        </w:rPr>
        <w:t>do 20:00</w:t>
      </w:r>
      <w:r w:rsidR="00E23E80" w:rsidRPr="003E38E0">
        <w:rPr>
          <w:rFonts w:ascii="Tahoma" w:hAnsi="Tahoma" w:cs="Tahoma"/>
          <w:sz w:val="22"/>
          <w:szCs w:val="22"/>
        </w:rPr>
        <w:t>, n</w:t>
      </w:r>
      <w:r w:rsidR="004C65C3" w:rsidRPr="003E38E0">
        <w:rPr>
          <w:rFonts w:ascii="Tahoma" w:hAnsi="Tahoma" w:cs="Tahoma"/>
          <w:sz w:val="22"/>
          <w:szCs w:val="22"/>
        </w:rPr>
        <w:t xml:space="preserve">ezadání </w:t>
      </w:r>
      <w:r w:rsidR="00CF7866" w:rsidRPr="003E38E0">
        <w:rPr>
          <w:rFonts w:ascii="Tahoma" w:hAnsi="Tahoma" w:cs="Tahoma"/>
          <w:sz w:val="22"/>
          <w:szCs w:val="22"/>
        </w:rPr>
        <w:t xml:space="preserve">kompletních </w:t>
      </w:r>
      <w:r w:rsidR="004C65C3" w:rsidRPr="003E38E0">
        <w:rPr>
          <w:rFonts w:ascii="Tahoma" w:hAnsi="Tahoma" w:cs="Tahoma"/>
          <w:sz w:val="22"/>
          <w:szCs w:val="22"/>
        </w:rPr>
        <w:t xml:space="preserve">výsledků do registru vždy do </w:t>
      </w:r>
      <w:r w:rsidR="004C59AC">
        <w:rPr>
          <w:rFonts w:ascii="Tahoma" w:hAnsi="Tahoma" w:cs="Tahoma"/>
          <w:sz w:val="22"/>
          <w:szCs w:val="22"/>
        </w:rPr>
        <w:t>neděle</w:t>
      </w:r>
      <w:r w:rsidR="004C65C3" w:rsidRPr="003E38E0">
        <w:rPr>
          <w:rFonts w:ascii="Tahoma" w:hAnsi="Tahoma" w:cs="Tahoma"/>
          <w:sz w:val="22"/>
          <w:szCs w:val="22"/>
        </w:rPr>
        <w:t xml:space="preserve"> </w:t>
      </w:r>
      <w:r w:rsidR="004C59AC">
        <w:rPr>
          <w:rFonts w:ascii="Tahoma" w:hAnsi="Tahoma" w:cs="Tahoma"/>
          <w:sz w:val="22"/>
          <w:szCs w:val="22"/>
        </w:rPr>
        <w:t>20:00</w:t>
      </w:r>
      <w:r w:rsidR="00CF7866" w:rsidRPr="003E38E0">
        <w:rPr>
          <w:rFonts w:ascii="Tahoma" w:hAnsi="Tahoma" w:cs="Tahoma"/>
          <w:sz w:val="22"/>
          <w:szCs w:val="22"/>
        </w:rPr>
        <w:t xml:space="preserve"> </w:t>
      </w:r>
      <w:r w:rsidR="004C65C3" w:rsidRPr="003E38E0">
        <w:rPr>
          <w:rFonts w:ascii="Tahoma" w:hAnsi="Tahoma" w:cs="Tahoma"/>
          <w:sz w:val="22"/>
          <w:szCs w:val="22"/>
        </w:rPr>
        <w:t>po uplynulém hracím víkend</w:t>
      </w:r>
      <w:r w:rsidR="00CF7866" w:rsidRPr="003E38E0">
        <w:rPr>
          <w:rFonts w:ascii="Tahoma" w:hAnsi="Tahoma" w:cs="Tahoma"/>
          <w:sz w:val="22"/>
          <w:szCs w:val="22"/>
        </w:rPr>
        <w:t>u</w:t>
      </w:r>
    </w:p>
    <w:p w14:paraId="149F3616" w14:textId="77777777" w:rsidR="00CF7866" w:rsidRPr="003E38E0" w:rsidRDefault="00CF7866" w:rsidP="00B85B06">
      <w:pPr>
        <w:tabs>
          <w:tab w:val="left" w:pos="720"/>
          <w:tab w:val="left" w:pos="8640"/>
          <w:tab w:val="left" w:pos="12324"/>
        </w:tabs>
        <w:ind w:right="49"/>
        <w:rPr>
          <w:rFonts w:ascii="Tahoma" w:hAnsi="Tahoma" w:cs="Tahoma"/>
          <w:sz w:val="22"/>
          <w:szCs w:val="22"/>
        </w:rPr>
      </w:pPr>
    </w:p>
    <w:p w14:paraId="3AEA984C" w14:textId="77777777" w:rsidR="00987342" w:rsidRPr="003E38E0" w:rsidRDefault="00987342" w:rsidP="00B85B06">
      <w:pPr>
        <w:tabs>
          <w:tab w:val="left" w:pos="720"/>
          <w:tab w:val="left" w:pos="8640"/>
          <w:tab w:val="left" w:pos="12324"/>
        </w:tabs>
        <w:ind w:right="49"/>
        <w:rPr>
          <w:rFonts w:ascii="Tahoma" w:hAnsi="Tahoma" w:cs="Tahoma"/>
          <w:sz w:val="22"/>
          <w:szCs w:val="22"/>
        </w:rPr>
      </w:pPr>
      <w:r w:rsidRPr="003E38E0">
        <w:rPr>
          <w:rFonts w:ascii="Tahoma" w:hAnsi="Tahoma" w:cs="Tahoma"/>
          <w:sz w:val="22"/>
          <w:szCs w:val="22"/>
        </w:rPr>
        <w:tab/>
      </w:r>
      <w:r w:rsidR="000E647E" w:rsidRPr="003E38E0">
        <w:rPr>
          <w:rFonts w:ascii="Tahoma" w:hAnsi="Tahoma" w:cs="Tahoma"/>
          <w:sz w:val="22"/>
          <w:szCs w:val="22"/>
        </w:rPr>
        <w:t xml:space="preserve">– </w:t>
      </w:r>
      <w:r w:rsidR="00907EC6" w:rsidRPr="003E38E0">
        <w:rPr>
          <w:rFonts w:ascii="Tahoma" w:hAnsi="Tahoma" w:cs="Tahoma"/>
          <w:sz w:val="22"/>
          <w:szCs w:val="22"/>
        </w:rPr>
        <w:t xml:space="preserve">za </w:t>
      </w:r>
      <w:r w:rsidR="00F54FD8" w:rsidRPr="003E38E0">
        <w:rPr>
          <w:rFonts w:ascii="Tahoma" w:hAnsi="Tahoma" w:cs="Tahoma"/>
          <w:sz w:val="22"/>
          <w:szCs w:val="22"/>
        </w:rPr>
        <w:t>1.</w:t>
      </w:r>
      <w:r w:rsidR="00E23E80" w:rsidRPr="003E38E0">
        <w:rPr>
          <w:rFonts w:ascii="Tahoma" w:hAnsi="Tahoma" w:cs="Tahoma"/>
          <w:sz w:val="22"/>
          <w:szCs w:val="22"/>
        </w:rPr>
        <w:t xml:space="preserve"> </w:t>
      </w:r>
      <w:r w:rsidR="00F54FD8" w:rsidRPr="003E38E0">
        <w:rPr>
          <w:rFonts w:ascii="Tahoma" w:hAnsi="Tahoma" w:cs="Tahoma"/>
          <w:sz w:val="22"/>
          <w:szCs w:val="22"/>
        </w:rPr>
        <w:t>p</w:t>
      </w:r>
      <w:r w:rsidR="000E647E" w:rsidRPr="003E38E0">
        <w:rPr>
          <w:rFonts w:ascii="Tahoma" w:hAnsi="Tahoma" w:cs="Tahoma"/>
          <w:sz w:val="22"/>
          <w:szCs w:val="22"/>
        </w:rPr>
        <w:t>rovinění</w:t>
      </w:r>
      <w:r w:rsidR="00CF7866" w:rsidRPr="003E38E0">
        <w:rPr>
          <w:rFonts w:ascii="Tahoma" w:hAnsi="Tahoma" w:cs="Tahoma"/>
          <w:sz w:val="22"/>
          <w:szCs w:val="22"/>
        </w:rPr>
        <w:tab/>
      </w:r>
      <w:r w:rsidR="000E647E" w:rsidRPr="003E38E0">
        <w:rPr>
          <w:rFonts w:ascii="Tahoma" w:hAnsi="Tahoma" w:cs="Tahoma"/>
          <w:b/>
          <w:sz w:val="22"/>
          <w:szCs w:val="22"/>
        </w:rPr>
        <w:t>100</w:t>
      </w:r>
      <w:r w:rsidR="00CF7866" w:rsidRPr="003E38E0">
        <w:rPr>
          <w:rFonts w:ascii="Tahoma" w:hAnsi="Tahoma" w:cs="Tahoma"/>
          <w:b/>
          <w:sz w:val="22"/>
          <w:szCs w:val="22"/>
        </w:rPr>
        <w:t xml:space="preserve"> </w:t>
      </w:r>
      <w:r w:rsidR="000E647E" w:rsidRPr="003E38E0">
        <w:rPr>
          <w:rFonts w:ascii="Tahoma" w:hAnsi="Tahoma" w:cs="Tahoma"/>
          <w:b/>
          <w:sz w:val="22"/>
          <w:szCs w:val="22"/>
        </w:rPr>
        <w:t>Kč</w:t>
      </w:r>
      <w:r w:rsidR="00CF7866" w:rsidRPr="003E38E0">
        <w:rPr>
          <w:rFonts w:ascii="Tahoma" w:hAnsi="Tahoma" w:cs="Tahoma"/>
          <w:b/>
          <w:sz w:val="22"/>
          <w:szCs w:val="22"/>
        </w:rPr>
        <w:br/>
      </w:r>
      <w:r w:rsidRPr="003E38E0">
        <w:rPr>
          <w:rFonts w:ascii="Tahoma" w:hAnsi="Tahoma" w:cs="Tahoma"/>
          <w:sz w:val="22"/>
          <w:szCs w:val="22"/>
        </w:rPr>
        <w:tab/>
      </w:r>
      <w:r w:rsidR="000E647E" w:rsidRPr="003E38E0">
        <w:rPr>
          <w:rFonts w:ascii="Tahoma" w:hAnsi="Tahoma" w:cs="Tahoma"/>
          <w:sz w:val="22"/>
          <w:szCs w:val="22"/>
        </w:rPr>
        <w:t>–</w:t>
      </w:r>
      <w:r w:rsidR="00907EC6" w:rsidRPr="003E38E0">
        <w:rPr>
          <w:rFonts w:ascii="Tahoma" w:hAnsi="Tahoma" w:cs="Tahoma"/>
          <w:sz w:val="22"/>
          <w:szCs w:val="22"/>
        </w:rPr>
        <w:t xml:space="preserve"> za každé další</w:t>
      </w:r>
      <w:r w:rsidR="000E647E" w:rsidRPr="003E38E0">
        <w:rPr>
          <w:rFonts w:ascii="Tahoma" w:hAnsi="Tahoma" w:cs="Tahoma"/>
          <w:sz w:val="22"/>
          <w:szCs w:val="22"/>
        </w:rPr>
        <w:t xml:space="preserve"> </w:t>
      </w:r>
      <w:r w:rsidR="00907EC6" w:rsidRPr="003E38E0">
        <w:rPr>
          <w:rFonts w:ascii="Tahoma" w:hAnsi="Tahoma" w:cs="Tahoma"/>
          <w:sz w:val="22"/>
          <w:szCs w:val="22"/>
        </w:rPr>
        <w:t>p</w:t>
      </w:r>
      <w:r w:rsidR="000E647E" w:rsidRPr="003E38E0">
        <w:rPr>
          <w:rFonts w:ascii="Tahoma" w:hAnsi="Tahoma" w:cs="Tahoma"/>
          <w:sz w:val="22"/>
          <w:szCs w:val="22"/>
        </w:rPr>
        <w:t>rovinění</w:t>
      </w:r>
      <w:r w:rsidR="00907EC6" w:rsidRPr="003E38E0">
        <w:rPr>
          <w:rFonts w:ascii="Tahoma" w:hAnsi="Tahoma" w:cs="Tahoma"/>
          <w:sz w:val="22"/>
          <w:szCs w:val="22"/>
        </w:rPr>
        <w:t xml:space="preserve"> bude pokuta zvýšena za jeden zápis</w:t>
      </w:r>
      <w:r w:rsidR="00F54FD8" w:rsidRPr="003E38E0">
        <w:rPr>
          <w:rFonts w:ascii="Tahoma" w:hAnsi="Tahoma" w:cs="Tahoma"/>
          <w:sz w:val="22"/>
          <w:szCs w:val="22"/>
        </w:rPr>
        <w:t xml:space="preserve"> (utkání)</w:t>
      </w:r>
      <w:r w:rsidR="00BE78B4" w:rsidRPr="003E38E0">
        <w:rPr>
          <w:rFonts w:ascii="Tahoma" w:hAnsi="Tahoma" w:cs="Tahoma"/>
          <w:sz w:val="22"/>
          <w:szCs w:val="22"/>
        </w:rPr>
        <w:t xml:space="preserve"> o</w:t>
      </w:r>
      <w:r w:rsidR="00CF7866" w:rsidRPr="003E38E0">
        <w:rPr>
          <w:rFonts w:ascii="Tahoma" w:hAnsi="Tahoma" w:cs="Tahoma"/>
          <w:sz w:val="22"/>
          <w:szCs w:val="22"/>
        </w:rPr>
        <w:tab/>
      </w:r>
      <w:r w:rsidR="00F54FD8" w:rsidRPr="003E38E0">
        <w:rPr>
          <w:rFonts w:ascii="Tahoma" w:hAnsi="Tahoma" w:cs="Tahoma"/>
          <w:b/>
          <w:sz w:val="22"/>
          <w:szCs w:val="22"/>
        </w:rPr>
        <w:t>100</w:t>
      </w:r>
      <w:r w:rsidR="00CF7866" w:rsidRPr="003E38E0">
        <w:rPr>
          <w:rFonts w:ascii="Tahoma" w:hAnsi="Tahoma" w:cs="Tahoma"/>
          <w:b/>
          <w:sz w:val="22"/>
          <w:szCs w:val="22"/>
        </w:rPr>
        <w:t xml:space="preserve"> </w:t>
      </w:r>
      <w:r w:rsidR="00F54FD8" w:rsidRPr="003E38E0">
        <w:rPr>
          <w:rFonts w:ascii="Tahoma" w:hAnsi="Tahoma" w:cs="Tahoma"/>
          <w:b/>
          <w:sz w:val="22"/>
          <w:szCs w:val="22"/>
        </w:rPr>
        <w:t>Kč</w:t>
      </w:r>
      <w:r w:rsidR="00CF7866" w:rsidRPr="003E38E0">
        <w:rPr>
          <w:rFonts w:ascii="Tahoma" w:hAnsi="Tahoma" w:cs="Tahoma"/>
          <w:b/>
          <w:sz w:val="22"/>
          <w:szCs w:val="22"/>
        </w:rPr>
        <w:br/>
      </w:r>
      <w:r w:rsidRPr="003E38E0">
        <w:rPr>
          <w:rFonts w:ascii="Tahoma" w:hAnsi="Tahoma" w:cs="Tahoma"/>
          <w:sz w:val="22"/>
          <w:szCs w:val="22"/>
        </w:rPr>
        <w:tab/>
        <w:t>– urgence STK ne</w:t>
      </w:r>
      <w:r w:rsidR="00D7022E" w:rsidRPr="003E38E0">
        <w:rPr>
          <w:rFonts w:ascii="Tahoma" w:hAnsi="Tahoma" w:cs="Tahoma"/>
          <w:sz w:val="22"/>
          <w:szCs w:val="22"/>
        </w:rPr>
        <w:t>nahlášení výsledku nebo nevyplnění kompletního</w:t>
      </w:r>
      <w:r w:rsidR="006F14FF" w:rsidRPr="003E38E0">
        <w:rPr>
          <w:rFonts w:ascii="Tahoma" w:hAnsi="Tahoma" w:cs="Tahoma"/>
          <w:sz w:val="22"/>
          <w:szCs w:val="22"/>
        </w:rPr>
        <w:t xml:space="preserve"> zápisu utkání</w:t>
      </w:r>
      <w:r w:rsidR="00CF7866" w:rsidRPr="003E38E0">
        <w:rPr>
          <w:rFonts w:ascii="Tahoma" w:hAnsi="Tahoma" w:cs="Tahoma"/>
          <w:sz w:val="22"/>
          <w:szCs w:val="22"/>
        </w:rPr>
        <w:tab/>
      </w:r>
      <w:r w:rsidRPr="003E38E0">
        <w:rPr>
          <w:rFonts w:ascii="Tahoma" w:hAnsi="Tahoma" w:cs="Tahoma"/>
          <w:b/>
          <w:sz w:val="22"/>
          <w:szCs w:val="22"/>
        </w:rPr>
        <w:t>100</w:t>
      </w:r>
      <w:r w:rsidR="00CF7866" w:rsidRPr="003E38E0">
        <w:rPr>
          <w:rFonts w:ascii="Tahoma" w:hAnsi="Tahoma" w:cs="Tahoma"/>
          <w:b/>
          <w:sz w:val="22"/>
          <w:szCs w:val="22"/>
        </w:rPr>
        <w:t xml:space="preserve"> </w:t>
      </w:r>
      <w:r w:rsidRPr="003E38E0">
        <w:rPr>
          <w:rFonts w:ascii="Tahoma" w:hAnsi="Tahoma" w:cs="Tahoma"/>
          <w:b/>
          <w:sz w:val="22"/>
          <w:szCs w:val="22"/>
        </w:rPr>
        <w:t>Kč</w:t>
      </w:r>
    </w:p>
    <w:p w14:paraId="54E17F30" w14:textId="77777777" w:rsidR="007D220C" w:rsidRPr="00281B32" w:rsidRDefault="00907EC6" w:rsidP="00CF7866">
      <w:pPr>
        <w:tabs>
          <w:tab w:val="left" w:pos="7513"/>
          <w:tab w:val="left" w:pos="9554"/>
          <w:tab w:val="left" w:pos="12324"/>
        </w:tabs>
        <w:ind w:right="49"/>
        <w:rPr>
          <w:rFonts w:ascii="Tahoma" w:hAnsi="Tahoma" w:cs="Tahoma"/>
          <w:b/>
          <w:color w:val="FF0000"/>
          <w:sz w:val="22"/>
          <w:szCs w:val="22"/>
        </w:rPr>
      </w:pPr>
      <w:r w:rsidRPr="000A6DC3">
        <w:rPr>
          <w:rFonts w:ascii="Tahoma" w:hAnsi="Tahoma" w:cs="Tahoma"/>
          <w:sz w:val="22"/>
          <w:szCs w:val="22"/>
        </w:rPr>
        <w:t xml:space="preserve"> </w:t>
      </w:r>
    </w:p>
    <w:p w14:paraId="69D93DA2" w14:textId="39BA4B6C" w:rsidR="00332103" w:rsidRPr="00415EE8" w:rsidRDefault="007D220C" w:rsidP="00B85B06">
      <w:pPr>
        <w:tabs>
          <w:tab w:val="left" w:pos="720"/>
          <w:tab w:val="left" w:pos="7513"/>
          <w:tab w:val="left" w:pos="8647"/>
          <w:tab w:val="left" w:pos="12324"/>
        </w:tabs>
        <w:ind w:right="49"/>
        <w:rPr>
          <w:rFonts w:ascii="Tahoma" w:hAnsi="Tahoma" w:cs="Tahoma"/>
          <w:sz w:val="22"/>
          <w:szCs w:val="22"/>
        </w:rPr>
      </w:pPr>
      <w:r w:rsidRPr="00265707">
        <w:rPr>
          <w:rFonts w:ascii="Tahoma" w:hAnsi="Tahoma" w:cs="Tahoma"/>
          <w:b/>
          <w:bCs/>
          <w:sz w:val="22"/>
          <w:szCs w:val="22"/>
        </w:rPr>
        <w:t>19.</w:t>
      </w:r>
      <w:r w:rsidR="00E23E80">
        <w:rPr>
          <w:rFonts w:ascii="Tahoma" w:hAnsi="Tahoma" w:cs="Tahoma"/>
          <w:b/>
          <w:bCs/>
          <w:sz w:val="22"/>
          <w:szCs w:val="22"/>
        </w:rPr>
        <w:t>2</w:t>
      </w:r>
      <w:r w:rsidRPr="00CF7866">
        <w:rPr>
          <w:rFonts w:ascii="Tahoma" w:hAnsi="Tahoma" w:cs="Tahoma"/>
          <w:sz w:val="22"/>
          <w:szCs w:val="22"/>
        </w:rPr>
        <w:t xml:space="preserve">. </w:t>
      </w:r>
      <w:r w:rsidRPr="00CF7866">
        <w:rPr>
          <w:rFonts w:ascii="Tahoma" w:hAnsi="Tahoma" w:cs="Tahoma"/>
          <w:sz w:val="22"/>
          <w:szCs w:val="22"/>
        </w:rPr>
        <w:tab/>
        <w:t>Pozdní zaslání přihlášky do soutěž</w:t>
      </w:r>
      <w:r w:rsidR="00CF7866">
        <w:rPr>
          <w:rFonts w:ascii="Tahoma" w:hAnsi="Tahoma" w:cs="Tahoma"/>
          <w:sz w:val="22"/>
          <w:szCs w:val="22"/>
        </w:rPr>
        <w:t>e,</w:t>
      </w:r>
      <w:r w:rsidR="00281B32" w:rsidRPr="00CF7866">
        <w:rPr>
          <w:rFonts w:ascii="Tahoma" w:hAnsi="Tahoma" w:cs="Tahoma"/>
          <w:sz w:val="22"/>
          <w:szCs w:val="22"/>
        </w:rPr>
        <w:t xml:space="preserve"> nezaplacení poplatků</w:t>
      </w:r>
      <w:r w:rsidRPr="00CF7866">
        <w:rPr>
          <w:rFonts w:ascii="Tahoma" w:hAnsi="Tahoma" w:cs="Tahoma"/>
          <w:sz w:val="22"/>
          <w:szCs w:val="22"/>
        </w:rPr>
        <w:t xml:space="preserve"> </w:t>
      </w:r>
      <w:r w:rsidR="00D7022E" w:rsidRPr="00CF7866">
        <w:rPr>
          <w:rFonts w:ascii="Tahoma" w:hAnsi="Tahoma" w:cs="Tahoma"/>
          <w:sz w:val="22"/>
          <w:szCs w:val="22"/>
          <w:lang w:val="en-US"/>
        </w:rPr>
        <w:t xml:space="preserve">(po </w:t>
      </w:r>
      <w:r w:rsidRPr="00CF7866">
        <w:rPr>
          <w:rFonts w:ascii="Tahoma" w:hAnsi="Tahoma" w:cs="Tahoma"/>
          <w:sz w:val="22"/>
          <w:szCs w:val="22"/>
          <w:lang w:val="en-US"/>
        </w:rPr>
        <w:t>30.</w:t>
      </w:r>
      <w:r w:rsidR="00CF7866">
        <w:rPr>
          <w:rFonts w:ascii="Tahoma" w:hAnsi="Tahoma" w:cs="Tahoma"/>
          <w:sz w:val="22"/>
          <w:szCs w:val="22"/>
          <w:lang w:val="en-US"/>
        </w:rPr>
        <w:t xml:space="preserve"> </w:t>
      </w:r>
      <w:r w:rsidRPr="00CF7866">
        <w:rPr>
          <w:rFonts w:ascii="Tahoma" w:hAnsi="Tahoma" w:cs="Tahoma"/>
          <w:sz w:val="22"/>
          <w:szCs w:val="22"/>
          <w:lang w:val="en-US"/>
        </w:rPr>
        <w:t>6.</w:t>
      </w:r>
      <w:r w:rsidR="00CF7866">
        <w:rPr>
          <w:rFonts w:ascii="Tahoma" w:hAnsi="Tahoma" w:cs="Tahoma"/>
          <w:sz w:val="22"/>
          <w:szCs w:val="22"/>
          <w:lang w:val="en-US"/>
        </w:rPr>
        <w:t xml:space="preserve"> </w:t>
      </w:r>
      <w:r w:rsidRPr="00CF7866">
        <w:rPr>
          <w:rFonts w:ascii="Tahoma" w:hAnsi="Tahoma" w:cs="Tahoma"/>
          <w:sz w:val="22"/>
          <w:szCs w:val="22"/>
          <w:lang w:val="en-US"/>
        </w:rPr>
        <w:t>20</w:t>
      </w:r>
      <w:r w:rsidR="00CF7866">
        <w:rPr>
          <w:rFonts w:ascii="Tahoma" w:hAnsi="Tahoma" w:cs="Tahoma"/>
          <w:sz w:val="22"/>
          <w:szCs w:val="22"/>
          <w:lang w:val="en-US"/>
        </w:rPr>
        <w:t>2</w:t>
      </w:r>
      <w:r w:rsidR="00833C3F">
        <w:rPr>
          <w:rFonts w:ascii="Tahoma" w:hAnsi="Tahoma" w:cs="Tahoma"/>
          <w:sz w:val="22"/>
          <w:szCs w:val="22"/>
          <w:lang w:val="en-US"/>
        </w:rPr>
        <w:t>2</w:t>
      </w:r>
      <w:r w:rsidR="000A633E" w:rsidRPr="00CF7866">
        <w:rPr>
          <w:rFonts w:ascii="Tahoma" w:hAnsi="Tahoma" w:cs="Tahoma"/>
          <w:sz w:val="22"/>
          <w:szCs w:val="22"/>
          <w:lang w:val="en-GB"/>
        </w:rPr>
        <w:t>)</w:t>
      </w:r>
      <w:r w:rsidR="00CF7866">
        <w:rPr>
          <w:rFonts w:ascii="Tahoma" w:hAnsi="Tahoma" w:cs="Tahoma"/>
          <w:sz w:val="22"/>
          <w:szCs w:val="22"/>
          <w:lang w:val="en-GB"/>
        </w:rPr>
        <w:tab/>
      </w:r>
      <w:r w:rsidR="00281B32" w:rsidRPr="00CF7866">
        <w:rPr>
          <w:rFonts w:ascii="Tahoma" w:hAnsi="Tahoma" w:cs="Tahoma"/>
          <w:b/>
          <w:bCs/>
          <w:sz w:val="22"/>
          <w:szCs w:val="22"/>
          <w:lang w:val="en-GB"/>
        </w:rPr>
        <w:t>300</w:t>
      </w:r>
      <w:r w:rsidR="00CF7866" w:rsidRPr="00CF7866">
        <w:rPr>
          <w:rFonts w:ascii="Tahoma" w:hAnsi="Tahoma" w:cs="Tahoma"/>
          <w:b/>
          <w:bCs/>
          <w:sz w:val="22"/>
          <w:szCs w:val="22"/>
          <w:lang w:val="en-GB"/>
        </w:rPr>
        <w:t xml:space="preserve"> </w:t>
      </w:r>
      <w:r w:rsidR="00265707" w:rsidRPr="000A6DC3">
        <w:rPr>
          <w:rFonts w:ascii="Tahoma" w:hAnsi="Tahoma" w:cs="Tahoma"/>
          <w:b/>
          <w:sz w:val="22"/>
          <w:szCs w:val="22"/>
        </w:rPr>
        <w:t>Kč</w:t>
      </w:r>
      <w:r w:rsidR="006F14FF">
        <w:rPr>
          <w:rFonts w:ascii="Tahoma" w:hAnsi="Tahoma" w:cs="Tahoma"/>
          <w:sz w:val="22"/>
          <w:szCs w:val="22"/>
          <w:lang w:val="en-US"/>
        </w:rPr>
        <w:tab/>
      </w:r>
      <w:r w:rsidR="006F14FF">
        <w:rPr>
          <w:rFonts w:ascii="Tahoma" w:hAnsi="Tahoma" w:cs="Tahoma"/>
          <w:sz w:val="22"/>
          <w:szCs w:val="22"/>
          <w:lang w:val="en-US"/>
        </w:rPr>
        <w:tab/>
      </w:r>
      <w:r w:rsidRPr="000A6DC3">
        <w:rPr>
          <w:rFonts w:ascii="Tahoma" w:hAnsi="Tahoma" w:cs="Tahoma"/>
          <w:sz w:val="22"/>
          <w:szCs w:val="22"/>
        </w:rPr>
        <w:t xml:space="preserve">: </w:t>
      </w:r>
      <w:r w:rsidRPr="000A6DC3">
        <w:rPr>
          <w:rFonts w:ascii="Tahoma" w:hAnsi="Tahoma" w:cs="Tahoma"/>
          <w:b/>
          <w:sz w:val="22"/>
          <w:szCs w:val="22"/>
        </w:rPr>
        <w:t>600Kč</w:t>
      </w:r>
    </w:p>
    <w:p w14:paraId="4E1E70F4" w14:textId="77777777" w:rsidR="00E651C9" w:rsidRPr="000A6DC3" w:rsidRDefault="00E651C9" w:rsidP="00716119">
      <w:pPr>
        <w:tabs>
          <w:tab w:val="left" w:pos="720"/>
          <w:tab w:val="left" w:pos="7513"/>
          <w:tab w:val="left" w:pos="9554"/>
          <w:tab w:val="left" w:pos="12324"/>
        </w:tabs>
        <w:ind w:right="51"/>
        <w:rPr>
          <w:rFonts w:ascii="Tahoma" w:hAnsi="Tahoma" w:cs="Tahoma"/>
          <w:sz w:val="22"/>
          <w:szCs w:val="22"/>
        </w:rPr>
      </w:pPr>
      <w:r w:rsidRPr="00265707">
        <w:rPr>
          <w:rFonts w:ascii="Tahoma" w:hAnsi="Tahoma" w:cs="Tahoma"/>
          <w:b/>
          <w:bCs/>
          <w:sz w:val="22"/>
          <w:szCs w:val="22"/>
        </w:rPr>
        <w:t>19</w:t>
      </w:r>
      <w:r w:rsidR="007D220C" w:rsidRPr="00265707">
        <w:rPr>
          <w:rFonts w:ascii="Tahoma" w:hAnsi="Tahoma" w:cs="Tahoma"/>
          <w:b/>
          <w:bCs/>
          <w:sz w:val="22"/>
          <w:szCs w:val="22"/>
        </w:rPr>
        <w:t>.</w:t>
      </w:r>
      <w:r w:rsidR="00E23E80">
        <w:rPr>
          <w:rFonts w:ascii="Tahoma" w:hAnsi="Tahoma" w:cs="Tahoma"/>
          <w:b/>
          <w:bCs/>
          <w:sz w:val="22"/>
          <w:szCs w:val="22"/>
        </w:rPr>
        <w:t>3</w:t>
      </w:r>
      <w:r w:rsidRPr="00265707">
        <w:rPr>
          <w:rFonts w:ascii="Tahoma" w:hAnsi="Tahoma" w:cs="Tahoma"/>
          <w:b/>
          <w:bCs/>
          <w:sz w:val="22"/>
          <w:szCs w:val="22"/>
        </w:rPr>
        <w:t>.</w:t>
      </w:r>
      <w:r w:rsidRPr="000A6DC3">
        <w:rPr>
          <w:rFonts w:ascii="Tahoma" w:hAnsi="Tahoma" w:cs="Tahoma"/>
          <w:sz w:val="22"/>
          <w:szCs w:val="22"/>
        </w:rPr>
        <w:t xml:space="preserve"> </w:t>
      </w:r>
      <w:r w:rsidR="00F54FD8" w:rsidRPr="000A6DC3">
        <w:rPr>
          <w:rFonts w:ascii="Tahoma" w:hAnsi="Tahoma" w:cs="Tahoma"/>
          <w:sz w:val="22"/>
          <w:szCs w:val="22"/>
        </w:rPr>
        <w:tab/>
      </w:r>
      <w:r w:rsidRPr="000A6DC3">
        <w:rPr>
          <w:rFonts w:ascii="Tahoma" w:hAnsi="Tahoma" w:cs="Tahoma"/>
          <w:sz w:val="22"/>
          <w:szCs w:val="22"/>
        </w:rPr>
        <w:t>Dalš</w:t>
      </w:r>
      <w:r w:rsidR="00F54FD8" w:rsidRPr="000A6DC3">
        <w:rPr>
          <w:rFonts w:ascii="Tahoma" w:hAnsi="Tahoma" w:cs="Tahoma"/>
          <w:sz w:val="22"/>
          <w:szCs w:val="22"/>
        </w:rPr>
        <w:t>í udělování pořádkových pokut se řídí SŘ</w:t>
      </w:r>
      <w:r w:rsidRPr="000A6DC3">
        <w:rPr>
          <w:rFonts w:ascii="Tahoma" w:hAnsi="Tahoma" w:cs="Tahoma"/>
          <w:sz w:val="22"/>
          <w:szCs w:val="22"/>
        </w:rPr>
        <w:t xml:space="preserve"> stolního tenisu</w:t>
      </w:r>
    </w:p>
    <w:p w14:paraId="00E01936" w14:textId="77777777" w:rsidR="00BC4817" w:rsidRPr="000A6DC3" w:rsidRDefault="000E647E" w:rsidP="00B85B06">
      <w:pPr>
        <w:tabs>
          <w:tab w:val="left" w:pos="9519"/>
          <w:tab w:val="left" w:pos="9554"/>
          <w:tab w:val="left" w:pos="12324"/>
        </w:tabs>
        <w:ind w:right="49"/>
        <w:rPr>
          <w:rFonts w:ascii="Tahoma" w:hAnsi="Tahoma" w:cs="Tahoma"/>
          <w:sz w:val="22"/>
          <w:szCs w:val="22"/>
        </w:rPr>
      </w:pPr>
      <w:r w:rsidRPr="000A6DC3">
        <w:rPr>
          <w:rFonts w:ascii="Tahoma" w:hAnsi="Tahoma" w:cs="Tahoma"/>
          <w:sz w:val="22"/>
          <w:szCs w:val="22"/>
        </w:rPr>
        <w:t xml:space="preserve"> </w:t>
      </w:r>
    </w:p>
    <w:p w14:paraId="3033D48E" w14:textId="77777777" w:rsidR="006369F2" w:rsidRPr="000A6DC3" w:rsidRDefault="002A1F1C" w:rsidP="00716119">
      <w:pPr>
        <w:pStyle w:val="Nadpis3"/>
        <w:numPr>
          <w:ilvl w:val="0"/>
          <w:numId w:val="24"/>
        </w:numPr>
        <w:spacing w:before="120"/>
        <w:ind w:left="357" w:hanging="357"/>
        <w:jc w:val="center"/>
        <w:rPr>
          <w:rFonts w:eastAsia="Arial Unicode MS"/>
        </w:rPr>
      </w:pPr>
      <w:bookmarkStart w:id="26" w:name="_Toc106565471"/>
      <w:r>
        <w:t xml:space="preserve">Zadávání </w:t>
      </w:r>
      <w:r w:rsidR="00BF41F9" w:rsidRPr="000A6DC3">
        <w:t>zápisů a hlášení výsledků</w:t>
      </w:r>
      <w:bookmarkEnd w:id="26"/>
    </w:p>
    <w:p w14:paraId="4F6E1E4F" w14:textId="77777777" w:rsidR="00BF41F9" w:rsidRPr="000A6DC3" w:rsidRDefault="00BF41F9" w:rsidP="00B85B06">
      <w:pPr>
        <w:tabs>
          <w:tab w:val="left" w:pos="7457"/>
          <w:tab w:val="left" w:pos="9519"/>
          <w:tab w:val="left" w:pos="9554"/>
          <w:tab w:val="left" w:pos="12324"/>
        </w:tabs>
        <w:rPr>
          <w:rFonts w:ascii="Tahoma" w:eastAsia="Arial Unicode MS" w:hAnsi="Tahoma" w:cs="Tahoma"/>
          <w:sz w:val="22"/>
          <w:szCs w:val="22"/>
        </w:rPr>
      </w:pPr>
      <w:r w:rsidRPr="000A6DC3">
        <w:rPr>
          <w:rFonts w:ascii="Tahoma" w:eastAsia="Arial Unicode MS" w:hAnsi="Tahoma" w:cs="Tahoma"/>
          <w:sz w:val="22"/>
          <w:szCs w:val="22"/>
        </w:rPr>
        <w:tab/>
      </w:r>
      <w:r w:rsidRPr="000A6DC3">
        <w:rPr>
          <w:rFonts w:ascii="Tahoma" w:eastAsia="Arial Unicode MS" w:hAnsi="Tahoma" w:cs="Tahoma"/>
          <w:sz w:val="22"/>
          <w:szCs w:val="22"/>
        </w:rPr>
        <w:tab/>
      </w:r>
    </w:p>
    <w:p w14:paraId="4E8D900E" w14:textId="48D1BA46" w:rsidR="00A73593" w:rsidRPr="00A73593" w:rsidRDefault="00A73593" w:rsidP="001B47F7">
      <w:pPr>
        <w:numPr>
          <w:ilvl w:val="1"/>
          <w:numId w:val="20"/>
        </w:numPr>
        <w:tabs>
          <w:tab w:val="clear" w:pos="10335"/>
          <w:tab w:val="left" w:pos="720"/>
        </w:tabs>
        <w:ind w:left="720" w:right="229" w:hanging="720"/>
        <w:rPr>
          <w:rFonts w:ascii="Tahoma" w:hAnsi="Tahoma" w:cs="Tahoma"/>
          <w:sz w:val="22"/>
          <w:szCs w:val="22"/>
        </w:rPr>
      </w:pPr>
      <w:r w:rsidRPr="00A73593">
        <w:rPr>
          <w:rFonts w:ascii="Tahoma" w:hAnsi="Tahoma" w:cs="Tahoma"/>
          <w:sz w:val="22"/>
          <w:szCs w:val="22"/>
        </w:rPr>
        <w:t>Určený hráč nebo funkcionář pořádajícího družstva je povinen do 20:00 hracího dne</w:t>
      </w:r>
      <w:r>
        <w:rPr>
          <w:rFonts w:ascii="Tahoma" w:hAnsi="Tahoma" w:cs="Tahoma"/>
          <w:sz w:val="22"/>
          <w:szCs w:val="22"/>
        </w:rPr>
        <w:t xml:space="preserve"> nahlásit výsledky všech utkání do STISu</w:t>
      </w:r>
    </w:p>
    <w:p w14:paraId="27DC5908" w14:textId="5680D535" w:rsidR="00F54FD8" w:rsidRPr="000A6DC3" w:rsidRDefault="00F54FD8" w:rsidP="001B47F7">
      <w:pPr>
        <w:numPr>
          <w:ilvl w:val="1"/>
          <w:numId w:val="20"/>
        </w:numPr>
        <w:tabs>
          <w:tab w:val="clear" w:pos="10335"/>
          <w:tab w:val="left" w:pos="720"/>
        </w:tabs>
        <w:ind w:left="720" w:right="229" w:hanging="720"/>
        <w:rPr>
          <w:rFonts w:ascii="Tahoma" w:hAnsi="Tahoma" w:cs="Tahoma"/>
          <w:color w:val="0000FF"/>
          <w:sz w:val="22"/>
          <w:szCs w:val="22"/>
        </w:rPr>
      </w:pPr>
      <w:r w:rsidRPr="000A6DC3">
        <w:rPr>
          <w:rFonts w:ascii="Tahoma" w:hAnsi="Tahoma" w:cs="Tahoma"/>
          <w:sz w:val="22"/>
          <w:szCs w:val="22"/>
        </w:rPr>
        <w:t>Určený funkcionář či hráč pořádajícího družstva je povi</w:t>
      </w:r>
      <w:r w:rsidR="00332103" w:rsidRPr="000A6DC3">
        <w:rPr>
          <w:rFonts w:ascii="Tahoma" w:hAnsi="Tahoma" w:cs="Tahoma"/>
          <w:sz w:val="22"/>
          <w:szCs w:val="22"/>
        </w:rPr>
        <w:t xml:space="preserve">nen nejpozději </w:t>
      </w:r>
      <w:r w:rsidR="00883CD1">
        <w:rPr>
          <w:rFonts w:ascii="Tahoma" w:hAnsi="Tahoma" w:cs="Tahoma"/>
          <w:b/>
          <w:sz w:val="22"/>
          <w:szCs w:val="22"/>
        </w:rPr>
        <w:t xml:space="preserve">do </w:t>
      </w:r>
      <w:r w:rsidR="007C222D">
        <w:rPr>
          <w:rFonts w:ascii="Tahoma" w:hAnsi="Tahoma" w:cs="Tahoma"/>
          <w:b/>
          <w:sz w:val="22"/>
          <w:szCs w:val="22"/>
        </w:rPr>
        <w:t>neděle</w:t>
      </w:r>
      <w:r w:rsidR="00883CD1">
        <w:rPr>
          <w:rFonts w:ascii="Tahoma" w:hAnsi="Tahoma" w:cs="Tahoma"/>
          <w:b/>
          <w:sz w:val="22"/>
          <w:szCs w:val="22"/>
        </w:rPr>
        <w:t xml:space="preserve"> </w:t>
      </w:r>
      <w:r w:rsidR="007C222D">
        <w:rPr>
          <w:rFonts w:ascii="Tahoma" w:hAnsi="Tahoma" w:cs="Tahoma"/>
          <w:b/>
          <w:sz w:val="22"/>
          <w:szCs w:val="22"/>
        </w:rPr>
        <w:t>20</w:t>
      </w:r>
      <w:r w:rsidR="00A73593">
        <w:rPr>
          <w:rFonts w:ascii="Tahoma" w:hAnsi="Tahoma" w:cs="Tahoma"/>
          <w:b/>
          <w:sz w:val="22"/>
          <w:szCs w:val="22"/>
        </w:rPr>
        <w:t>:00</w:t>
      </w:r>
      <w:r w:rsidR="00883CD1">
        <w:rPr>
          <w:rFonts w:ascii="Tahoma" w:hAnsi="Tahoma" w:cs="Tahoma"/>
          <w:b/>
          <w:sz w:val="22"/>
          <w:szCs w:val="22"/>
        </w:rPr>
        <w:t xml:space="preserve"> </w:t>
      </w:r>
      <w:r w:rsidR="007C222D">
        <w:rPr>
          <w:rFonts w:ascii="Tahoma" w:hAnsi="Tahoma" w:cs="Tahoma"/>
          <w:b/>
          <w:sz w:val="22"/>
          <w:szCs w:val="22"/>
        </w:rPr>
        <w:t>hracího</w:t>
      </w:r>
      <w:r w:rsidR="00883CD1">
        <w:rPr>
          <w:rFonts w:ascii="Tahoma" w:hAnsi="Tahoma" w:cs="Tahoma"/>
          <w:b/>
          <w:sz w:val="22"/>
          <w:szCs w:val="22"/>
        </w:rPr>
        <w:t xml:space="preserve"> </w:t>
      </w:r>
      <w:r w:rsidR="00A73593">
        <w:rPr>
          <w:rFonts w:ascii="Tahoma" w:hAnsi="Tahoma" w:cs="Tahoma"/>
          <w:b/>
          <w:sz w:val="22"/>
          <w:szCs w:val="22"/>
        </w:rPr>
        <w:t>víkendu</w:t>
      </w:r>
      <w:r w:rsidR="00883CD1">
        <w:rPr>
          <w:rFonts w:ascii="Tahoma" w:hAnsi="Tahoma" w:cs="Tahoma"/>
          <w:b/>
          <w:sz w:val="22"/>
          <w:szCs w:val="22"/>
        </w:rPr>
        <w:t xml:space="preserve"> </w:t>
      </w:r>
      <w:r w:rsidRPr="000A6DC3">
        <w:rPr>
          <w:rFonts w:ascii="Tahoma" w:hAnsi="Tahoma" w:cs="Tahoma"/>
          <w:sz w:val="22"/>
          <w:szCs w:val="22"/>
        </w:rPr>
        <w:t xml:space="preserve">výsledky všech utkání </w:t>
      </w:r>
      <w:r w:rsidR="00883CD1">
        <w:rPr>
          <w:rFonts w:ascii="Tahoma" w:hAnsi="Tahoma" w:cs="Tahoma"/>
          <w:sz w:val="22"/>
          <w:szCs w:val="22"/>
        </w:rPr>
        <w:t xml:space="preserve">zadat </w:t>
      </w:r>
      <w:r w:rsidRPr="000A6DC3">
        <w:rPr>
          <w:rFonts w:ascii="Tahoma" w:hAnsi="Tahoma" w:cs="Tahoma"/>
          <w:sz w:val="22"/>
          <w:szCs w:val="22"/>
        </w:rPr>
        <w:t>do registru</w:t>
      </w:r>
      <w:r w:rsidR="00CC073C">
        <w:rPr>
          <w:rFonts w:ascii="Tahoma" w:hAnsi="Tahoma" w:cs="Tahoma"/>
          <w:sz w:val="22"/>
          <w:szCs w:val="22"/>
        </w:rPr>
        <w:t xml:space="preserve"> (</w:t>
      </w:r>
      <w:r w:rsidR="00CC073C" w:rsidRPr="004874A9">
        <w:rPr>
          <w:rFonts w:ascii="Tahoma" w:hAnsi="Tahoma" w:cs="Tahoma"/>
          <w:b/>
          <w:bCs/>
          <w:sz w:val="22"/>
          <w:szCs w:val="22"/>
        </w:rPr>
        <w:t>kompletní zápis včetně míčků</w:t>
      </w:r>
      <w:r w:rsidR="00CC073C">
        <w:rPr>
          <w:rFonts w:ascii="Tahoma" w:hAnsi="Tahoma" w:cs="Tahoma"/>
          <w:sz w:val="22"/>
          <w:szCs w:val="22"/>
        </w:rPr>
        <w:t>)</w:t>
      </w:r>
      <w:r w:rsidR="00134A56">
        <w:rPr>
          <w:rFonts w:ascii="Tahoma" w:hAnsi="Tahoma" w:cs="Tahoma"/>
          <w:color w:val="0000FF"/>
          <w:sz w:val="22"/>
          <w:szCs w:val="22"/>
        </w:rPr>
        <w:t>.</w:t>
      </w:r>
      <w:r w:rsidR="00883CD1">
        <w:rPr>
          <w:rFonts w:ascii="Tahoma" w:hAnsi="Tahoma" w:cs="Tahoma"/>
          <w:color w:val="0000FF"/>
          <w:sz w:val="22"/>
          <w:szCs w:val="22"/>
        </w:rPr>
        <w:t xml:space="preserve"> </w:t>
      </w:r>
      <w:r w:rsidR="00265707" w:rsidRPr="00265707">
        <w:rPr>
          <w:rFonts w:ascii="Tahoma" w:hAnsi="Tahoma" w:cs="Tahoma"/>
          <w:sz w:val="22"/>
          <w:szCs w:val="22"/>
        </w:rPr>
        <w:t xml:space="preserve">V případě problému </w:t>
      </w:r>
      <w:r w:rsidR="00265707">
        <w:rPr>
          <w:rFonts w:ascii="Tahoma" w:hAnsi="Tahoma" w:cs="Tahoma"/>
          <w:sz w:val="22"/>
          <w:szCs w:val="22"/>
        </w:rPr>
        <w:t xml:space="preserve">se zadáváním </w:t>
      </w:r>
      <w:r w:rsidR="00265707" w:rsidRPr="00265707">
        <w:rPr>
          <w:rFonts w:ascii="Tahoma" w:hAnsi="Tahoma" w:cs="Tahoma"/>
          <w:sz w:val="22"/>
          <w:szCs w:val="22"/>
        </w:rPr>
        <w:t>informovat vedoucího soutěží, případně mu zaslat oskenovaný zápis</w:t>
      </w:r>
    </w:p>
    <w:p w14:paraId="4B50499E" w14:textId="77777777" w:rsidR="00CC073C" w:rsidRDefault="00CC073C" w:rsidP="001B47F7">
      <w:pPr>
        <w:numPr>
          <w:ilvl w:val="1"/>
          <w:numId w:val="20"/>
        </w:numPr>
        <w:tabs>
          <w:tab w:val="clear" w:pos="10335"/>
          <w:tab w:val="left" w:pos="720"/>
        </w:tabs>
        <w:ind w:left="720" w:right="229" w:hanging="720"/>
        <w:rPr>
          <w:rFonts w:ascii="Tahoma" w:hAnsi="Tahoma" w:cs="Tahoma"/>
          <w:sz w:val="22"/>
          <w:szCs w:val="22"/>
        </w:rPr>
      </w:pPr>
      <w:r>
        <w:rPr>
          <w:rFonts w:ascii="Tahoma" w:hAnsi="Tahoma" w:cs="Tahoma"/>
          <w:sz w:val="22"/>
          <w:szCs w:val="22"/>
        </w:rPr>
        <w:t>Oskenované zápisy se nezasílají. V případě zjištěných nesrovnalostí jsou oba vedoucí družstev povinní na vyžádání zaslat oskenované zápisy ke kontrole vedoucímu soutěží.</w:t>
      </w:r>
    </w:p>
    <w:p w14:paraId="622517B3" w14:textId="77777777" w:rsidR="00CC073C" w:rsidRDefault="000A633E" w:rsidP="001B47F7">
      <w:pPr>
        <w:numPr>
          <w:ilvl w:val="1"/>
          <w:numId w:val="20"/>
        </w:numPr>
        <w:tabs>
          <w:tab w:val="clear" w:pos="10335"/>
          <w:tab w:val="left" w:pos="720"/>
        </w:tabs>
        <w:ind w:left="720" w:right="229" w:hanging="720"/>
        <w:rPr>
          <w:rFonts w:ascii="Tahoma" w:hAnsi="Tahoma" w:cs="Tahoma"/>
          <w:sz w:val="22"/>
          <w:szCs w:val="22"/>
        </w:rPr>
      </w:pPr>
      <w:r w:rsidRPr="000A633E">
        <w:rPr>
          <w:rFonts w:ascii="Tahoma" w:hAnsi="Tahoma" w:cs="Tahoma"/>
          <w:sz w:val="22"/>
          <w:szCs w:val="22"/>
        </w:rPr>
        <w:t>V případě zjištění nesrovnalostí v zápisu o utkání v registru druhým družstvem se opraví špatný údaj na správný</w:t>
      </w:r>
      <w:r w:rsidR="00CC073C">
        <w:rPr>
          <w:rFonts w:ascii="Tahoma" w:hAnsi="Tahoma" w:cs="Tahoma"/>
          <w:sz w:val="22"/>
          <w:szCs w:val="22"/>
        </w:rPr>
        <w:t>,</w:t>
      </w:r>
      <w:r w:rsidRPr="000A633E">
        <w:rPr>
          <w:rFonts w:ascii="Tahoma" w:hAnsi="Tahoma" w:cs="Tahoma"/>
          <w:sz w:val="22"/>
          <w:szCs w:val="22"/>
        </w:rPr>
        <w:t xml:space="preserve"> a tato skutečnost je oznámena STK KSST PK, která si danou opravu zkontroluje z originálu zápisu o utkání.</w:t>
      </w:r>
    </w:p>
    <w:p w14:paraId="440B1E0C" w14:textId="77777777" w:rsidR="006369F2" w:rsidRPr="000A633E" w:rsidRDefault="00841D04" w:rsidP="001B47F7">
      <w:pPr>
        <w:numPr>
          <w:ilvl w:val="1"/>
          <w:numId w:val="20"/>
        </w:numPr>
        <w:tabs>
          <w:tab w:val="clear" w:pos="10335"/>
          <w:tab w:val="left" w:pos="720"/>
        </w:tabs>
        <w:ind w:left="720" w:right="229" w:hanging="720"/>
        <w:rPr>
          <w:rFonts w:ascii="Tahoma" w:hAnsi="Tahoma" w:cs="Tahoma"/>
          <w:sz w:val="22"/>
          <w:szCs w:val="22"/>
        </w:rPr>
      </w:pPr>
      <w:r w:rsidRPr="000A6DC3">
        <w:rPr>
          <w:rFonts w:ascii="Tahoma" w:hAnsi="Tahoma" w:cs="Tahoma"/>
          <w:sz w:val="22"/>
          <w:szCs w:val="22"/>
        </w:rPr>
        <w:t xml:space="preserve">Pokud jsou utkání sehrána v jiných než víkendových termínech, potom je povinností nahlásit výsledek </w:t>
      </w:r>
      <w:r w:rsidR="00CC073C">
        <w:rPr>
          <w:rFonts w:ascii="Tahoma" w:hAnsi="Tahoma" w:cs="Tahoma"/>
          <w:sz w:val="22"/>
          <w:szCs w:val="22"/>
        </w:rPr>
        <w:t xml:space="preserve">v den utkání a </w:t>
      </w:r>
      <w:r w:rsidRPr="000A6DC3">
        <w:rPr>
          <w:rFonts w:ascii="Tahoma" w:hAnsi="Tahoma" w:cs="Tahoma"/>
          <w:sz w:val="22"/>
          <w:szCs w:val="22"/>
        </w:rPr>
        <w:t xml:space="preserve">do registru zadat </w:t>
      </w:r>
      <w:r w:rsidR="00CC073C">
        <w:rPr>
          <w:rFonts w:ascii="Tahoma" w:hAnsi="Tahoma" w:cs="Tahoma"/>
          <w:sz w:val="22"/>
          <w:szCs w:val="22"/>
        </w:rPr>
        <w:t xml:space="preserve">kompletní </w:t>
      </w:r>
      <w:r w:rsidRPr="000A6DC3">
        <w:rPr>
          <w:rFonts w:ascii="Tahoma" w:hAnsi="Tahoma" w:cs="Tahoma"/>
          <w:sz w:val="22"/>
          <w:szCs w:val="22"/>
        </w:rPr>
        <w:t>zápis nejpozdě</w:t>
      </w:r>
      <w:r w:rsidR="00134A56">
        <w:rPr>
          <w:rFonts w:ascii="Tahoma" w:hAnsi="Tahoma" w:cs="Tahoma"/>
          <w:sz w:val="22"/>
          <w:szCs w:val="22"/>
        </w:rPr>
        <w:t>ji do 24 hod</w:t>
      </w:r>
      <w:r w:rsidR="00E23E80">
        <w:rPr>
          <w:rFonts w:ascii="Tahoma" w:hAnsi="Tahoma" w:cs="Tahoma"/>
          <w:sz w:val="22"/>
          <w:szCs w:val="22"/>
        </w:rPr>
        <w:t>in</w:t>
      </w:r>
      <w:r w:rsidR="00134A56">
        <w:rPr>
          <w:rFonts w:ascii="Tahoma" w:hAnsi="Tahoma" w:cs="Tahoma"/>
          <w:sz w:val="22"/>
          <w:szCs w:val="22"/>
        </w:rPr>
        <w:t xml:space="preserve"> po skončení utkání.</w:t>
      </w:r>
    </w:p>
    <w:p w14:paraId="798C7B09" w14:textId="77777777" w:rsidR="00987342" w:rsidRPr="000A6DC3" w:rsidRDefault="00841D04" w:rsidP="001B47F7">
      <w:pPr>
        <w:numPr>
          <w:ilvl w:val="1"/>
          <w:numId w:val="20"/>
        </w:numPr>
        <w:tabs>
          <w:tab w:val="clear" w:pos="10335"/>
          <w:tab w:val="left" w:pos="720"/>
        </w:tabs>
        <w:ind w:left="720" w:right="229" w:hanging="720"/>
        <w:rPr>
          <w:rFonts w:ascii="Tahoma" w:hAnsi="Tahoma" w:cs="Tahoma"/>
          <w:color w:val="0000FF"/>
          <w:sz w:val="22"/>
          <w:szCs w:val="22"/>
        </w:rPr>
      </w:pPr>
      <w:r w:rsidRPr="000A6DC3">
        <w:rPr>
          <w:rFonts w:ascii="Tahoma" w:hAnsi="Tahoma" w:cs="Tahoma"/>
          <w:sz w:val="22"/>
          <w:szCs w:val="22"/>
        </w:rPr>
        <w:t>Zápisy</w:t>
      </w:r>
      <w:r w:rsidR="00945B02">
        <w:rPr>
          <w:rFonts w:ascii="Tahoma" w:hAnsi="Tahoma" w:cs="Tahoma"/>
          <w:sz w:val="22"/>
          <w:szCs w:val="22"/>
        </w:rPr>
        <w:t xml:space="preserve"> o utkání do </w:t>
      </w:r>
      <w:r w:rsidR="00E23E80">
        <w:rPr>
          <w:rFonts w:ascii="Tahoma" w:hAnsi="Tahoma" w:cs="Tahoma"/>
          <w:sz w:val="22"/>
          <w:szCs w:val="22"/>
        </w:rPr>
        <w:t>STISu</w:t>
      </w:r>
      <w:r w:rsidRPr="000A6DC3">
        <w:rPr>
          <w:rFonts w:ascii="Tahoma" w:hAnsi="Tahoma" w:cs="Tahoma"/>
          <w:sz w:val="22"/>
          <w:szCs w:val="22"/>
        </w:rPr>
        <w:t xml:space="preserve"> je nutno vyplňovat ve všech rubrikách v souladu</w:t>
      </w:r>
      <w:r w:rsidRPr="000A6DC3">
        <w:rPr>
          <w:rFonts w:ascii="Tahoma" w:hAnsi="Tahoma" w:cs="Tahoma"/>
          <w:b/>
          <w:sz w:val="22"/>
          <w:szCs w:val="22"/>
        </w:rPr>
        <w:t xml:space="preserve"> </w:t>
      </w:r>
      <w:r w:rsidRPr="000A6DC3">
        <w:rPr>
          <w:rFonts w:ascii="Tahoma" w:hAnsi="Tahoma" w:cs="Tahoma"/>
          <w:sz w:val="22"/>
          <w:szCs w:val="22"/>
        </w:rPr>
        <w:t>se SŘ a rozlosov</w:t>
      </w:r>
      <w:r w:rsidR="003D3E3D">
        <w:rPr>
          <w:rFonts w:ascii="Tahoma" w:hAnsi="Tahoma" w:cs="Tahoma"/>
          <w:sz w:val="22"/>
          <w:szCs w:val="22"/>
        </w:rPr>
        <w:t xml:space="preserve">áním příslušné soutěže (pořadí </w:t>
      </w:r>
      <w:r w:rsidRPr="000A6DC3">
        <w:rPr>
          <w:rFonts w:ascii="Tahoma" w:hAnsi="Tahoma" w:cs="Tahoma"/>
          <w:sz w:val="22"/>
          <w:szCs w:val="22"/>
        </w:rPr>
        <w:t>soupeřů, počet utkání atd.) čitelně</w:t>
      </w:r>
      <w:r w:rsidR="00CC073C">
        <w:rPr>
          <w:rFonts w:ascii="Tahoma" w:hAnsi="Tahoma" w:cs="Tahoma"/>
          <w:sz w:val="22"/>
          <w:szCs w:val="22"/>
        </w:rPr>
        <w:t>,</w:t>
      </w:r>
      <w:r w:rsidRPr="000A6DC3">
        <w:rPr>
          <w:rFonts w:ascii="Tahoma" w:hAnsi="Tahoma" w:cs="Tahoma"/>
          <w:sz w:val="22"/>
          <w:szCs w:val="22"/>
        </w:rPr>
        <w:t xml:space="preserve"> a celkové výsledky vždy ve vztahu </w:t>
      </w:r>
      <w:r w:rsidR="003D3E3D">
        <w:rPr>
          <w:rFonts w:ascii="Tahoma" w:hAnsi="Tahoma" w:cs="Tahoma"/>
          <w:sz w:val="22"/>
          <w:szCs w:val="22"/>
        </w:rPr>
        <w:t xml:space="preserve">k pořádajícímu celku. Výsledky </w:t>
      </w:r>
      <w:r w:rsidRPr="000A6DC3">
        <w:rPr>
          <w:rFonts w:ascii="Tahoma" w:hAnsi="Tahoma" w:cs="Tahoma"/>
          <w:sz w:val="22"/>
          <w:szCs w:val="22"/>
        </w:rPr>
        <w:t>setů se zapisují pouze jedním číslem, a to ve vztahu k hráči pořádajícího družstva</w:t>
      </w:r>
      <w:r w:rsidR="00134A56">
        <w:rPr>
          <w:rFonts w:ascii="Tahoma" w:hAnsi="Tahoma" w:cs="Tahoma"/>
          <w:sz w:val="22"/>
          <w:szCs w:val="22"/>
        </w:rPr>
        <w:t>.</w:t>
      </w:r>
    </w:p>
    <w:p w14:paraId="1D590FD1" w14:textId="58AFFEA7" w:rsidR="00841D04" w:rsidRPr="003E38E0" w:rsidRDefault="00841D04" w:rsidP="001B47F7">
      <w:pPr>
        <w:numPr>
          <w:ilvl w:val="1"/>
          <w:numId w:val="20"/>
        </w:numPr>
        <w:tabs>
          <w:tab w:val="clear" w:pos="10335"/>
          <w:tab w:val="left" w:pos="720"/>
        </w:tabs>
        <w:ind w:left="720" w:right="229" w:hanging="720"/>
        <w:rPr>
          <w:rFonts w:ascii="Tahoma" w:hAnsi="Tahoma" w:cs="Tahoma"/>
          <w:color w:val="0000FF"/>
          <w:sz w:val="22"/>
          <w:szCs w:val="22"/>
        </w:rPr>
      </w:pPr>
      <w:r w:rsidRPr="000A6DC3">
        <w:rPr>
          <w:rFonts w:ascii="Tahoma" w:hAnsi="Tahoma" w:cs="Tahoma"/>
          <w:sz w:val="22"/>
          <w:szCs w:val="22"/>
        </w:rPr>
        <w:t>Výše pořádkových pokut jsou určeny článkem 19</w:t>
      </w:r>
      <w:r w:rsidR="003D3E3D">
        <w:rPr>
          <w:rFonts w:ascii="Tahoma" w:hAnsi="Tahoma" w:cs="Tahoma"/>
          <w:sz w:val="22"/>
          <w:szCs w:val="22"/>
        </w:rPr>
        <w:t>.</w:t>
      </w:r>
      <w:r w:rsidRPr="000A6DC3">
        <w:rPr>
          <w:rFonts w:ascii="Tahoma" w:hAnsi="Tahoma" w:cs="Tahoma"/>
          <w:sz w:val="22"/>
          <w:szCs w:val="22"/>
        </w:rPr>
        <w:t xml:space="preserve"> rozpisu soutěží</w:t>
      </w:r>
      <w:r w:rsidR="00134A56">
        <w:rPr>
          <w:rFonts w:ascii="Tahoma" w:hAnsi="Tahoma" w:cs="Tahoma"/>
          <w:sz w:val="22"/>
          <w:szCs w:val="22"/>
        </w:rPr>
        <w:t>.</w:t>
      </w:r>
    </w:p>
    <w:p w14:paraId="72C93976" w14:textId="5D2BBCD8" w:rsidR="003E38E0" w:rsidRPr="000A6DC3" w:rsidRDefault="003E38E0" w:rsidP="001B47F7">
      <w:pPr>
        <w:numPr>
          <w:ilvl w:val="1"/>
          <w:numId w:val="20"/>
        </w:numPr>
        <w:tabs>
          <w:tab w:val="clear" w:pos="10335"/>
          <w:tab w:val="left" w:pos="720"/>
        </w:tabs>
        <w:ind w:left="720" w:right="229" w:hanging="720"/>
        <w:rPr>
          <w:rFonts w:ascii="Tahoma" w:hAnsi="Tahoma" w:cs="Tahoma"/>
          <w:color w:val="0000FF"/>
          <w:sz w:val="22"/>
          <w:szCs w:val="22"/>
        </w:rPr>
      </w:pPr>
      <w:r>
        <w:rPr>
          <w:rFonts w:ascii="Tahoma" w:hAnsi="Tahoma" w:cs="Tahoma"/>
          <w:sz w:val="22"/>
          <w:szCs w:val="22"/>
        </w:rPr>
        <w:lastRenderedPageBreak/>
        <w:t xml:space="preserve">Od sezóny 2022/2023 bude umožněn </w:t>
      </w:r>
      <w:r w:rsidR="00F5652B">
        <w:rPr>
          <w:rFonts w:ascii="Tahoma" w:hAnsi="Tahoma" w:cs="Tahoma"/>
          <w:sz w:val="22"/>
          <w:szCs w:val="22"/>
        </w:rPr>
        <w:t xml:space="preserve">on-line zápis v registru. Online zápis není povinný, ale STK </w:t>
      </w:r>
      <w:r w:rsidR="00F5652B" w:rsidRPr="00F5652B">
        <w:rPr>
          <w:rFonts w:ascii="Tahoma" w:hAnsi="Tahoma" w:cs="Tahoma"/>
          <w:b/>
          <w:bCs/>
          <w:sz w:val="22"/>
          <w:szCs w:val="22"/>
        </w:rPr>
        <w:t>doporučuje</w:t>
      </w:r>
      <w:r w:rsidR="00F5652B">
        <w:rPr>
          <w:rFonts w:ascii="Tahoma" w:hAnsi="Tahoma" w:cs="Tahoma"/>
          <w:sz w:val="22"/>
          <w:szCs w:val="22"/>
        </w:rPr>
        <w:t xml:space="preserve"> jeho využívání vzhledem k možnému budoucímu nařízení ČÁST.</w:t>
      </w:r>
    </w:p>
    <w:p w14:paraId="7CC08F07" w14:textId="77777777" w:rsidR="003D3E3D" w:rsidRDefault="003D3E3D" w:rsidP="00B85B06">
      <w:pPr>
        <w:tabs>
          <w:tab w:val="left" w:pos="720"/>
        </w:tabs>
        <w:ind w:right="229"/>
        <w:rPr>
          <w:rFonts w:ascii="Tahoma" w:hAnsi="Tahoma" w:cs="Tahoma"/>
          <w:sz w:val="22"/>
          <w:szCs w:val="22"/>
        </w:rPr>
      </w:pPr>
    </w:p>
    <w:p w14:paraId="023BF20A" w14:textId="71F899E2" w:rsidR="00F517A3" w:rsidRDefault="00BF41F9" w:rsidP="001B47F7">
      <w:pPr>
        <w:pStyle w:val="Nadpis3"/>
        <w:numPr>
          <w:ilvl w:val="0"/>
          <w:numId w:val="24"/>
        </w:numPr>
        <w:jc w:val="center"/>
      </w:pPr>
      <w:bookmarkStart w:id="27" w:name="_Toc106565472"/>
      <w:r w:rsidRPr="0086106A">
        <w:t>Mládež</w:t>
      </w:r>
      <w:bookmarkEnd w:id="27"/>
    </w:p>
    <w:p w14:paraId="6934771F" w14:textId="6FC78A3B" w:rsidR="00F5652B" w:rsidRPr="00F5652B" w:rsidRDefault="00F5652B" w:rsidP="00746E27">
      <w:pPr>
        <w:pStyle w:val="Odstavecseseznamem"/>
        <w:numPr>
          <w:ilvl w:val="1"/>
          <w:numId w:val="24"/>
        </w:numPr>
        <w:ind w:left="426" w:hanging="426"/>
        <w:rPr>
          <w:rFonts w:eastAsia="Arial Unicode MS"/>
        </w:rPr>
      </w:pPr>
      <w:r w:rsidRPr="0086106A">
        <w:rPr>
          <w:rFonts w:ascii="Tahoma" w:hAnsi="Tahoma" w:cs="Tahoma"/>
          <w:sz w:val="22"/>
          <w:szCs w:val="22"/>
        </w:rPr>
        <w:t>Povinnost</w:t>
      </w:r>
      <w:r>
        <w:rPr>
          <w:rFonts w:ascii="Tahoma" w:hAnsi="Tahoma" w:cs="Tahoma"/>
          <w:sz w:val="22"/>
          <w:szCs w:val="22"/>
        </w:rPr>
        <w:t xml:space="preserve"> pečovat o mládež mají účastníci</w:t>
      </w:r>
      <w:r w:rsidRPr="0086106A">
        <w:rPr>
          <w:rFonts w:ascii="Tahoma" w:hAnsi="Tahoma" w:cs="Tahoma"/>
          <w:sz w:val="22"/>
          <w:szCs w:val="22"/>
        </w:rPr>
        <w:t xml:space="preserve"> soutěží mužů KSSTPK dle Soutěžního řádu.</w:t>
      </w:r>
      <w:r w:rsidRPr="0086106A">
        <w:rPr>
          <w:rFonts w:ascii="Tahoma" w:hAnsi="Tahoma" w:cs="Tahoma"/>
          <w:b/>
          <w:sz w:val="22"/>
          <w:szCs w:val="22"/>
        </w:rPr>
        <w:t xml:space="preserve">         </w:t>
      </w:r>
    </w:p>
    <w:p w14:paraId="307BE15B" w14:textId="24C458BC" w:rsidR="00841D04" w:rsidRPr="0086106A" w:rsidRDefault="00BF41F9" w:rsidP="00F5652B">
      <w:pPr>
        <w:tabs>
          <w:tab w:val="left" w:pos="5630"/>
          <w:tab w:val="left" w:pos="7457"/>
          <w:tab w:val="left" w:pos="9519"/>
          <w:tab w:val="left" w:pos="9554"/>
          <w:tab w:val="left" w:pos="12324"/>
        </w:tabs>
        <w:rPr>
          <w:rFonts w:ascii="Tahoma" w:hAnsi="Tahoma" w:cs="Tahoma"/>
          <w:sz w:val="22"/>
          <w:szCs w:val="22"/>
        </w:rPr>
      </w:pPr>
      <w:r w:rsidRPr="0086106A">
        <w:rPr>
          <w:rFonts w:ascii="Tahoma" w:eastAsia="Arial Unicode MS" w:hAnsi="Tahoma" w:cs="Tahoma"/>
          <w:sz w:val="22"/>
          <w:szCs w:val="22"/>
        </w:rPr>
        <w:tab/>
      </w:r>
      <w:r w:rsidRPr="0086106A">
        <w:rPr>
          <w:rFonts w:ascii="Tahoma" w:eastAsia="Arial Unicode MS" w:hAnsi="Tahoma" w:cs="Tahoma"/>
          <w:sz w:val="22"/>
          <w:szCs w:val="22"/>
        </w:rPr>
        <w:tab/>
      </w:r>
      <w:r w:rsidRPr="0086106A">
        <w:rPr>
          <w:rFonts w:ascii="Tahoma" w:eastAsia="Arial Unicode MS" w:hAnsi="Tahoma" w:cs="Tahoma"/>
          <w:sz w:val="22"/>
          <w:szCs w:val="22"/>
        </w:rPr>
        <w:tab/>
      </w:r>
    </w:p>
    <w:p w14:paraId="1B813C73" w14:textId="6D8D0736" w:rsidR="00F517A3" w:rsidRDefault="007E5CEB" w:rsidP="001B47F7">
      <w:pPr>
        <w:pStyle w:val="Nadpis3"/>
        <w:numPr>
          <w:ilvl w:val="0"/>
          <w:numId w:val="24"/>
        </w:numPr>
        <w:jc w:val="center"/>
      </w:pPr>
      <w:bookmarkStart w:id="28" w:name="_Toc106565473"/>
      <w:r w:rsidRPr="0086106A">
        <w:t>Start žen v soutěžích mužů</w:t>
      </w:r>
      <w:bookmarkEnd w:id="28"/>
    </w:p>
    <w:p w14:paraId="565AA0DF" w14:textId="16B129EF" w:rsidR="00F5652B" w:rsidRPr="00F5652B" w:rsidRDefault="00F5652B" w:rsidP="00761E30">
      <w:pPr>
        <w:pStyle w:val="Odstavecseseznamem"/>
        <w:numPr>
          <w:ilvl w:val="1"/>
          <w:numId w:val="24"/>
        </w:numPr>
        <w:ind w:left="709" w:hanging="709"/>
      </w:pPr>
      <w:r w:rsidRPr="0086106A">
        <w:rPr>
          <w:rFonts w:ascii="Tahoma" w:hAnsi="Tahoma" w:cs="Tahoma"/>
          <w:sz w:val="22"/>
          <w:szCs w:val="22"/>
        </w:rPr>
        <w:t>Ženy mohou startovat v soutěžích mužů, které řídí STK KSSTPK, a to i v případě, že jsou uvedeny v</w:t>
      </w:r>
      <w:r w:rsidRPr="0086106A">
        <w:rPr>
          <w:rFonts w:ascii="Tahoma" w:hAnsi="Tahoma" w:cs="Tahoma"/>
          <w:color w:val="FF0000"/>
          <w:sz w:val="22"/>
          <w:szCs w:val="22"/>
        </w:rPr>
        <w:t xml:space="preserve"> </w:t>
      </w:r>
      <w:r w:rsidRPr="0086106A">
        <w:rPr>
          <w:rFonts w:ascii="Tahoma" w:hAnsi="Tahoma" w:cs="Tahoma"/>
          <w:sz w:val="22"/>
          <w:szCs w:val="22"/>
        </w:rPr>
        <w:t>základu soupisek ligových soutěží ČAST.</w:t>
      </w:r>
    </w:p>
    <w:p w14:paraId="610CDA9A" w14:textId="77777777" w:rsidR="00F5652B" w:rsidRPr="00811826" w:rsidRDefault="00F5652B" w:rsidP="00761E30">
      <w:pPr>
        <w:pStyle w:val="Odstavecseseznamem"/>
        <w:numPr>
          <w:ilvl w:val="1"/>
          <w:numId w:val="24"/>
        </w:numPr>
        <w:ind w:left="709" w:hanging="709"/>
        <w:rPr>
          <w:rFonts w:ascii="Tahoma" w:hAnsi="Tahoma" w:cs="Tahoma"/>
          <w:color w:val="FF0000"/>
          <w:sz w:val="22"/>
          <w:szCs w:val="22"/>
        </w:rPr>
      </w:pPr>
      <w:r w:rsidRPr="0086106A">
        <w:rPr>
          <w:rFonts w:ascii="Tahoma" w:hAnsi="Tahoma" w:cs="Tahoma"/>
          <w:sz w:val="22"/>
          <w:szCs w:val="22"/>
        </w:rPr>
        <w:t xml:space="preserve">Počet startujících žen v jednom soutěžním utkání není omezen – ženy budou startovat se stejnými </w:t>
      </w:r>
      <w:r>
        <w:rPr>
          <w:rFonts w:ascii="Tahoma" w:hAnsi="Tahoma" w:cs="Tahoma"/>
          <w:sz w:val="22"/>
          <w:szCs w:val="22"/>
        </w:rPr>
        <w:t>podmínkami</w:t>
      </w:r>
      <w:r w:rsidRPr="0086106A">
        <w:rPr>
          <w:rFonts w:ascii="Tahoma" w:hAnsi="Tahoma" w:cs="Tahoma"/>
          <w:sz w:val="22"/>
          <w:szCs w:val="22"/>
        </w:rPr>
        <w:t xml:space="preserve"> jako muži dle SŘ.</w:t>
      </w:r>
    </w:p>
    <w:p w14:paraId="65C9569D" w14:textId="77777777" w:rsidR="00F5652B" w:rsidRPr="00F7334B" w:rsidRDefault="00F5652B" w:rsidP="00761E30">
      <w:pPr>
        <w:pStyle w:val="Odstavecseseznamem"/>
        <w:numPr>
          <w:ilvl w:val="1"/>
          <w:numId w:val="24"/>
        </w:numPr>
        <w:ind w:left="709" w:hanging="709"/>
        <w:rPr>
          <w:rFonts w:ascii="Tahoma" w:hAnsi="Tahoma" w:cs="Tahoma"/>
          <w:color w:val="FF0000"/>
          <w:sz w:val="22"/>
          <w:szCs w:val="22"/>
        </w:rPr>
      </w:pPr>
      <w:r>
        <w:rPr>
          <w:rFonts w:ascii="Tahoma" w:hAnsi="Tahoma" w:cs="Tahoma"/>
          <w:sz w:val="22"/>
          <w:szCs w:val="22"/>
        </w:rPr>
        <w:t>Pokud jsou uvedeny v žebříčku mužů, musí být zařazeny do soupisek dle pořadí na žebříčku</w:t>
      </w:r>
      <w:r w:rsidRPr="00F7334B">
        <w:rPr>
          <w:rFonts w:ascii="Tahoma" w:hAnsi="Tahoma" w:cs="Tahoma"/>
          <w:color w:val="FF0000"/>
          <w:sz w:val="22"/>
          <w:szCs w:val="22"/>
          <w:lang w:val="en-US"/>
        </w:rPr>
        <w:t xml:space="preserve"> </w:t>
      </w:r>
    </w:p>
    <w:p w14:paraId="25A26688" w14:textId="1BB2B573" w:rsidR="00F5652B" w:rsidRPr="00F5652B" w:rsidRDefault="00F5652B" w:rsidP="00F5652B">
      <w:pPr>
        <w:pStyle w:val="Odstavecseseznamem"/>
        <w:numPr>
          <w:ilvl w:val="1"/>
          <w:numId w:val="24"/>
        </w:numPr>
      </w:pPr>
      <w:r w:rsidRPr="0086106A">
        <w:rPr>
          <w:rFonts w:ascii="Tahoma" w:hAnsi="Tahoma" w:cs="Tahoma"/>
          <w:sz w:val="22"/>
          <w:szCs w:val="22"/>
        </w:rPr>
        <w:t>Musí být dodržena podmínka o maximálním možném zapsání hráčky na soupisku oddílů dle SŘ</w:t>
      </w:r>
    </w:p>
    <w:p w14:paraId="186C59C2" w14:textId="31E7B533" w:rsidR="000347E0" w:rsidRDefault="000347E0" w:rsidP="00F5652B">
      <w:pPr>
        <w:tabs>
          <w:tab w:val="left" w:pos="10335"/>
        </w:tabs>
        <w:rPr>
          <w:rFonts w:ascii="Tahoma" w:hAnsi="Tahoma" w:cs="Tahoma"/>
          <w:sz w:val="22"/>
          <w:szCs w:val="22"/>
        </w:rPr>
      </w:pPr>
    </w:p>
    <w:p w14:paraId="0FBC14F6" w14:textId="77777777" w:rsidR="00811826" w:rsidRDefault="00811826" w:rsidP="00811826">
      <w:pPr>
        <w:tabs>
          <w:tab w:val="left" w:pos="10335"/>
        </w:tabs>
        <w:rPr>
          <w:rFonts w:ascii="Tahoma" w:hAnsi="Tahoma" w:cs="Tahoma"/>
          <w:sz w:val="22"/>
          <w:szCs w:val="22"/>
        </w:rPr>
      </w:pPr>
    </w:p>
    <w:p w14:paraId="3D7CDEA9" w14:textId="3316FDBA" w:rsidR="00F517A3" w:rsidRDefault="00BF41F9" w:rsidP="001B47F7">
      <w:pPr>
        <w:pStyle w:val="Nadpis3"/>
        <w:numPr>
          <w:ilvl w:val="0"/>
          <w:numId w:val="24"/>
        </w:numPr>
        <w:jc w:val="center"/>
      </w:pPr>
      <w:bookmarkStart w:id="29" w:name="_Toc106565474"/>
      <w:r w:rsidRPr="0086106A">
        <w:t>Rozhodčí</w:t>
      </w:r>
      <w:bookmarkEnd w:id="29"/>
    </w:p>
    <w:p w14:paraId="35C1B319" w14:textId="77777777" w:rsidR="00761E30" w:rsidRDefault="00761E30" w:rsidP="00746E27">
      <w:pPr>
        <w:numPr>
          <w:ilvl w:val="1"/>
          <w:numId w:val="24"/>
        </w:numPr>
        <w:tabs>
          <w:tab w:val="left" w:pos="709"/>
          <w:tab w:val="left" w:pos="7457"/>
          <w:tab w:val="left" w:pos="9519"/>
          <w:tab w:val="left" w:pos="9554"/>
          <w:tab w:val="left" w:pos="12324"/>
        </w:tabs>
        <w:ind w:left="426" w:hanging="426"/>
        <w:rPr>
          <w:rFonts w:ascii="Tahoma" w:eastAsia="Arial Unicode MS" w:hAnsi="Tahoma" w:cs="Tahoma"/>
          <w:sz w:val="22"/>
          <w:szCs w:val="22"/>
        </w:rPr>
      </w:pPr>
      <w:r w:rsidRPr="0086106A">
        <w:rPr>
          <w:rFonts w:ascii="Tahoma" w:hAnsi="Tahoma" w:cs="Tahoma"/>
          <w:sz w:val="22"/>
          <w:szCs w:val="22"/>
        </w:rPr>
        <w:t xml:space="preserve">Řídí se ustanoveními SŘ a dále těmito body: </w:t>
      </w:r>
    </w:p>
    <w:p w14:paraId="141094ED" w14:textId="341922A5" w:rsidR="00761E30" w:rsidRPr="00761E30" w:rsidRDefault="00761E30" w:rsidP="00746E27">
      <w:pPr>
        <w:pStyle w:val="Odstavecseseznamem"/>
        <w:numPr>
          <w:ilvl w:val="1"/>
          <w:numId w:val="24"/>
        </w:numPr>
        <w:ind w:left="709" w:hanging="709"/>
        <w:rPr>
          <w:rFonts w:eastAsia="Arial Unicode MS"/>
        </w:rPr>
      </w:pPr>
      <w:r w:rsidRPr="0086106A">
        <w:rPr>
          <w:rFonts w:ascii="Tahoma" w:hAnsi="Tahoma" w:cs="Tahoma"/>
          <w:sz w:val="22"/>
          <w:szCs w:val="22"/>
        </w:rPr>
        <w:t xml:space="preserve">V divizi mužů musí být utkání řízeno vrchním rozhodčím s licencí B, který nebude zároveň hráčem v utkání. Pokud vrchní rozhodčí s licencí B nebude pořadatelským oddílem zajištěn, potom přebírá pozici vrchního rozhodčího přítomný rozhodčí s licencí C, ale nesmí být hráčem v utkání. Pokud nebude z vážných důvodů možno pořadatelským oddílem zajistit vrchního rozhodčího s licencí B či C, potom přebírají pozici vrchního rozhodčího oba vedoucí zúčastněných družstev, přičemž mohou být oba zároveň hráči v utkání. </w:t>
      </w:r>
      <w:r w:rsidRPr="00EE622F">
        <w:rPr>
          <w:rFonts w:ascii="Tahoma" w:hAnsi="Tahoma" w:cs="Tahoma"/>
          <w:sz w:val="22"/>
          <w:szCs w:val="22"/>
        </w:rPr>
        <w:t>Jména vedoucích družstev musí být před začátkem utkání uvedena v kolonce vrchní rozhodčí</w:t>
      </w:r>
      <w:r w:rsidRPr="0086106A">
        <w:rPr>
          <w:rFonts w:ascii="Tahoma" w:hAnsi="Tahoma" w:cs="Tahoma"/>
          <w:sz w:val="22"/>
          <w:szCs w:val="22"/>
        </w:rPr>
        <w:t xml:space="preserve"> a po skončení utkání oba vedoucí na řádku pro vrchního rozhodčího zápis podepíšou. Nedodržení delegace rozhodčího ze strany pořadatelského oddílu podléhá hodnocení a sankcionování ze strany KR a VV KSSTPK</w:t>
      </w:r>
    </w:p>
    <w:p w14:paraId="393E7733" w14:textId="77777777" w:rsidR="00761E30" w:rsidRDefault="00761E30" w:rsidP="00746E27">
      <w:pPr>
        <w:numPr>
          <w:ilvl w:val="1"/>
          <w:numId w:val="24"/>
        </w:numPr>
        <w:tabs>
          <w:tab w:val="left" w:pos="709"/>
          <w:tab w:val="left" w:pos="7457"/>
          <w:tab w:val="left" w:pos="9519"/>
          <w:tab w:val="left" w:pos="9554"/>
          <w:tab w:val="left" w:pos="12324"/>
        </w:tabs>
        <w:ind w:left="709" w:hanging="709"/>
        <w:rPr>
          <w:rFonts w:ascii="Tahoma" w:eastAsia="Arial Unicode MS" w:hAnsi="Tahoma" w:cs="Tahoma"/>
          <w:sz w:val="22"/>
          <w:szCs w:val="22"/>
        </w:rPr>
      </w:pPr>
      <w:r>
        <w:rPr>
          <w:rFonts w:ascii="Tahoma" w:hAnsi="Tahoma" w:cs="Tahoma"/>
          <w:sz w:val="22"/>
          <w:szCs w:val="22"/>
        </w:rPr>
        <w:t>V krajské soutěži mužů skupin</w:t>
      </w:r>
      <w:r w:rsidRPr="0086106A">
        <w:rPr>
          <w:rFonts w:ascii="Tahoma" w:hAnsi="Tahoma" w:cs="Tahoma"/>
          <w:sz w:val="22"/>
          <w:szCs w:val="22"/>
        </w:rPr>
        <w:t xml:space="preserve"> A i B musí být utkání řízeno vrchním rozhodčím s licencí minimálně C, který nebude zároveň hráčem v utkání. V případě, že pořadatelský oddíl nebude schopen zajistit vrchního rozhodčího s licencí C, potom může být vrchním rozhodčím přítomný divák, který se proká</w:t>
      </w:r>
      <w:r>
        <w:rPr>
          <w:rFonts w:ascii="Tahoma" w:hAnsi="Tahoma" w:cs="Tahoma"/>
          <w:sz w:val="22"/>
          <w:szCs w:val="22"/>
        </w:rPr>
        <w:t xml:space="preserve">že platnou licencí minimálně B. </w:t>
      </w:r>
      <w:r w:rsidRPr="0086106A">
        <w:rPr>
          <w:rFonts w:ascii="Tahoma" w:hAnsi="Tahoma" w:cs="Tahoma"/>
          <w:sz w:val="22"/>
          <w:szCs w:val="22"/>
        </w:rPr>
        <w:t xml:space="preserve">Pokud nebude z vážných důvodů možno pořadatelským oddílem zajistit vrchního rozhodčího s licencí C, a nebude-li přítomen divák s platnou licencí minimálně B, potom přebírají pozici vrchního rozhodčího oba vedoucí zúčastněných družstev, přičemž mohou být oba zároveň hráči v utkání. </w:t>
      </w:r>
      <w:r w:rsidRPr="00EE622F">
        <w:rPr>
          <w:rFonts w:ascii="Tahoma" w:hAnsi="Tahoma" w:cs="Tahoma"/>
          <w:sz w:val="22"/>
          <w:szCs w:val="22"/>
        </w:rPr>
        <w:t>Jména vedoucích družstev musí být uvedena před začátkem utkání v kolonce vrchní rozhodčí</w:t>
      </w:r>
      <w:r w:rsidRPr="0086106A">
        <w:rPr>
          <w:rFonts w:ascii="Tahoma" w:hAnsi="Tahoma" w:cs="Tahoma"/>
          <w:sz w:val="22"/>
          <w:szCs w:val="22"/>
        </w:rPr>
        <w:t xml:space="preserve"> a po skončení utkání oba vedoucí na řádku pro vrchního rozhodčího zápis podepíšou. Nedodržení delegace rozhodčího ze strany pořadatelského oddílu podléhá hodnocení a sankcionování ze strany KR a VV KSSTPK.</w:t>
      </w:r>
    </w:p>
    <w:p w14:paraId="52E276F1" w14:textId="26220537" w:rsidR="00761E30" w:rsidRPr="00851BF1" w:rsidRDefault="00761E30" w:rsidP="00746E27">
      <w:pPr>
        <w:numPr>
          <w:ilvl w:val="1"/>
          <w:numId w:val="24"/>
        </w:numPr>
        <w:tabs>
          <w:tab w:val="left" w:pos="709"/>
          <w:tab w:val="left" w:pos="7457"/>
          <w:tab w:val="left" w:pos="9519"/>
          <w:tab w:val="left" w:pos="9554"/>
          <w:tab w:val="left" w:pos="12324"/>
        </w:tabs>
        <w:ind w:left="709" w:hanging="709"/>
        <w:rPr>
          <w:rFonts w:ascii="Tahoma" w:hAnsi="Tahoma" w:cs="Tahoma"/>
          <w:color w:val="0000FF"/>
          <w:sz w:val="22"/>
          <w:szCs w:val="22"/>
        </w:rPr>
      </w:pPr>
      <w:r w:rsidRPr="00851BF1">
        <w:rPr>
          <w:rFonts w:ascii="Tahoma" w:hAnsi="Tahoma" w:cs="Tahoma"/>
          <w:sz w:val="22"/>
          <w:szCs w:val="22"/>
        </w:rPr>
        <w:t>Případnou delegaci vrchních rozhodčích pro utkání družstev v divizi i v obou skupinách krajské soutěže zajistí na žádost a náklady žadatele KR KSSTPK. Žádost je nutno zaslat 18 dnů před termínem na adresu</w:t>
      </w:r>
      <w:r w:rsidR="009B7E46">
        <w:rPr>
          <w:rFonts w:ascii="Tahoma" w:hAnsi="Tahoma" w:cs="Tahoma"/>
          <w:sz w:val="22"/>
          <w:szCs w:val="22"/>
        </w:rPr>
        <w:t xml:space="preserve"> </w:t>
      </w:r>
      <w:r w:rsidR="004874A9">
        <w:rPr>
          <w:rFonts w:ascii="Tahoma" w:hAnsi="Tahoma" w:cs="Tahoma"/>
          <w:sz w:val="22"/>
          <w:szCs w:val="22"/>
        </w:rPr>
        <w:t xml:space="preserve">předsedy KR </w:t>
      </w:r>
      <w:r w:rsidR="00E54C2C">
        <w:rPr>
          <w:rFonts w:ascii="Tahoma" w:hAnsi="Tahoma" w:cs="Tahoma"/>
          <w:sz w:val="22"/>
          <w:szCs w:val="22"/>
        </w:rPr>
        <w:t xml:space="preserve">a TMK Ondřeje Jányše (email: </w:t>
      </w:r>
      <w:hyperlink r:id="rId10" w:history="1">
        <w:r w:rsidR="00E54C2C" w:rsidRPr="00ED166E">
          <w:rPr>
            <w:rStyle w:val="Hypertextovodkaz"/>
            <w:rFonts w:ascii="Tahoma" w:hAnsi="Tahoma" w:cs="Tahoma"/>
            <w:sz w:val="22"/>
            <w:szCs w:val="22"/>
          </w:rPr>
          <w:t>mika003@centrum.cz</w:t>
        </w:r>
      </w:hyperlink>
      <w:r w:rsidR="00E54C2C">
        <w:rPr>
          <w:rFonts w:ascii="Tahoma" w:hAnsi="Tahoma" w:cs="Tahoma"/>
          <w:sz w:val="22"/>
          <w:szCs w:val="22"/>
        </w:rPr>
        <w:t>, tel.: 602 553 037)</w:t>
      </w:r>
    </w:p>
    <w:p w14:paraId="4352F041" w14:textId="56D64F9D" w:rsidR="00761E30" w:rsidRPr="00761E30" w:rsidRDefault="00761E30" w:rsidP="00746E27">
      <w:pPr>
        <w:pStyle w:val="Odstavecseseznamem"/>
        <w:numPr>
          <w:ilvl w:val="1"/>
          <w:numId w:val="24"/>
        </w:numPr>
        <w:ind w:left="426" w:hanging="426"/>
        <w:rPr>
          <w:rFonts w:eastAsia="Arial Unicode MS"/>
        </w:rPr>
      </w:pPr>
      <w:r w:rsidRPr="0086106A">
        <w:rPr>
          <w:rFonts w:ascii="Tahoma" w:hAnsi="Tahoma" w:cs="Tahoma"/>
          <w:sz w:val="22"/>
          <w:szCs w:val="22"/>
        </w:rPr>
        <w:t>Odměna pro rozhodčího a cestovné se řídí platnými Směrnicemi ČAST a KSSTPK.</w:t>
      </w:r>
    </w:p>
    <w:p w14:paraId="23EA5DB9" w14:textId="25530E9D" w:rsidR="00761E30" w:rsidRDefault="00761E30" w:rsidP="00746E27">
      <w:pPr>
        <w:numPr>
          <w:ilvl w:val="1"/>
          <w:numId w:val="24"/>
        </w:numPr>
        <w:tabs>
          <w:tab w:val="left" w:pos="709"/>
          <w:tab w:val="left" w:pos="7457"/>
          <w:tab w:val="left" w:pos="9519"/>
          <w:tab w:val="left" w:pos="9554"/>
          <w:tab w:val="left" w:pos="12324"/>
        </w:tabs>
        <w:ind w:left="709" w:hanging="709"/>
        <w:rPr>
          <w:rFonts w:ascii="Tahoma" w:hAnsi="Tahoma" w:cs="Tahoma"/>
          <w:sz w:val="22"/>
          <w:szCs w:val="22"/>
        </w:rPr>
      </w:pPr>
      <w:r w:rsidRPr="0086106A">
        <w:rPr>
          <w:rFonts w:ascii="Tahoma" w:hAnsi="Tahoma" w:cs="Tahoma"/>
          <w:sz w:val="22"/>
          <w:szCs w:val="22"/>
        </w:rPr>
        <w:t xml:space="preserve">Řídící orgán (KR nebo VV KSSTPK) si vyhrazuje právo delegovat na kterékoli utkání soutěží </w:t>
      </w:r>
      <w:r>
        <w:rPr>
          <w:rFonts w:ascii="Tahoma" w:hAnsi="Tahoma" w:cs="Tahoma"/>
          <w:sz w:val="22"/>
          <w:szCs w:val="22"/>
        </w:rPr>
        <w:t xml:space="preserve">  </w:t>
      </w:r>
      <w:r w:rsidRPr="0086106A">
        <w:rPr>
          <w:rFonts w:ascii="Tahoma" w:hAnsi="Tahoma" w:cs="Tahoma"/>
          <w:sz w:val="22"/>
          <w:szCs w:val="22"/>
        </w:rPr>
        <w:t>KSSTPK vrchního rozhodčího na vlastní náklady.</w:t>
      </w:r>
    </w:p>
    <w:p w14:paraId="1A4195EF" w14:textId="77777777" w:rsidR="00761E30" w:rsidRPr="00716119" w:rsidRDefault="00761E30" w:rsidP="00746E27">
      <w:pPr>
        <w:numPr>
          <w:ilvl w:val="1"/>
          <w:numId w:val="24"/>
        </w:numPr>
        <w:tabs>
          <w:tab w:val="left" w:pos="709"/>
          <w:tab w:val="left" w:pos="9519"/>
          <w:tab w:val="left" w:pos="9554"/>
          <w:tab w:val="left" w:pos="12324"/>
        </w:tabs>
        <w:ind w:left="426" w:hanging="426"/>
        <w:rPr>
          <w:rFonts w:ascii="Tahoma" w:hAnsi="Tahoma" w:cs="Tahoma"/>
          <w:sz w:val="22"/>
          <w:szCs w:val="22"/>
        </w:rPr>
      </w:pPr>
      <w:r w:rsidRPr="0086106A">
        <w:rPr>
          <w:rFonts w:ascii="Tahoma" w:hAnsi="Tahoma" w:cs="Tahoma"/>
          <w:sz w:val="22"/>
          <w:szCs w:val="22"/>
        </w:rPr>
        <w:t>Rozhodčí ke stolům zajišťuje pořadatel dle SŘ</w:t>
      </w:r>
    </w:p>
    <w:p w14:paraId="6A662B3C" w14:textId="44907066" w:rsidR="00E11C12" w:rsidRDefault="00BF41F9" w:rsidP="001B47F7">
      <w:pPr>
        <w:pStyle w:val="Nadpis3"/>
        <w:numPr>
          <w:ilvl w:val="0"/>
          <w:numId w:val="24"/>
        </w:numPr>
        <w:jc w:val="center"/>
      </w:pPr>
      <w:bookmarkStart w:id="30" w:name="_Toc106565475"/>
      <w:r w:rsidRPr="0086106A">
        <w:t>Hodnocení</w:t>
      </w:r>
      <w:bookmarkEnd w:id="30"/>
    </w:p>
    <w:p w14:paraId="7434DC2F" w14:textId="18A3D9AF" w:rsidR="00761E30" w:rsidRPr="00761E30" w:rsidRDefault="00761E30" w:rsidP="00761E30">
      <w:pPr>
        <w:pStyle w:val="Odstavecseseznamem"/>
        <w:numPr>
          <w:ilvl w:val="1"/>
          <w:numId w:val="24"/>
        </w:numPr>
        <w:rPr>
          <w:rFonts w:eastAsia="Arial Unicode MS"/>
        </w:rPr>
      </w:pPr>
      <w:r w:rsidRPr="0086106A">
        <w:rPr>
          <w:rFonts w:ascii="Tahoma" w:hAnsi="Tahoma" w:cs="Tahoma"/>
          <w:sz w:val="22"/>
          <w:szCs w:val="22"/>
        </w:rPr>
        <w:t xml:space="preserve">Každý oddíl </w:t>
      </w:r>
      <w:r>
        <w:rPr>
          <w:rFonts w:ascii="Tahoma" w:hAnsi="Tahoma" w:cs="Tahoma"/>
          <w:sz w:val="22"/>
          <w:szCs w:val="22"/>
        </w:rPr>
        <w:t>má možnost se k uplynulé soutěží vyjádřit. Povinné hodnocení nemusíte zasílat</w:t>
      </w:r>
      <w:r w:rsidR="00746E27">
        <w:rPr>
          <w:rFonts w:ascii="Tahoma" w:hAnsi="Tahoma" w:cs="Tahoma"/>
          <w:sz w:val="22"/>
          <w:szCs w:val="22"/>
        </w:rPr>
        <w:t>.</w:t>
      </w:r>
    </w:p>
    <w:p w14:paraId="7AE2DB71" w14:textId="1DCA1F94" w:rsidR="00E11C12" w:rsidRDefault="00BF41F9" w:rsidP="001B47F7">
      <w:pPr>
        <w:pStyle w:val="Nadpis3"/>
        <w:numPr>
          <w:ilvl w:val="0"/>
          <w:numId w:val="24"/>
        </w:numPr>
        <w:jc w:val="center"/>
      </w:pPr>
      <w:bookmarkStart w:id="31" w:name="_Toc106565476"/>
      <w:r w:rsidRPr="0086106A">
        <w:t>Zprávy a informace</w:t>
      </w:r>
      <w:bookmarkEnd w:id="31"/>
    </w:p>
    <w:p w14:paraId="3B9FCB92" w14:textId="77777777" w:rsidR="00761E30" w:rsidRDefault="00761E30" w:rsidP="00761E30">
      <w:pPr>
        <w:numPr>
          <w:ilvl w:val="1"/>
          <w:numId w:val="24"/>
        </w:numPr>
        <w:ind w:left="709" w:hanging="709"/>
        <w:rPr>
          <w:rFonts w:ascii="Tahoma" w:hAnsi="Tahoma" w:cs="Tahoma"/>
          <w:sz w:val="22"/>
          <w:szCs w:val="22"/>
        </w:rPr>
      </w:pPr>
      <w:r w:rsidRPr="0086106A">
        <w:rPr>
          <w:rFonts w:ascii="Tahoma" w:hAnsi="Tahoma" w:cs="Tahoma"/>
          <w:sz w:val="22"/>
          <w:szCs w:val="22"/>
        </w:rPr>
        <w:t>Zprávy</w:t>
      </w:r>
      <w:r>
        <w:rPr>
          <w:rFonts w:ascii="Tahoma" w:hAnsi="Tahoma" w:cs="Tahoma"/>
          <w:sz w:val="22"/>
          <w:szCs w:val="22"/>
        </w:rPr>
        <w:t>, oběžníky a informace</w:t>
      </w:r>
      <w:r w:rsidRPr="0086106A">
        <w:rPr>
          <w:rFonts w:ascii="Tahoma" w:hAnsi="Tahoma" w:cs="Tahoma"/>
          <w:sz w:val="22"/>
          <w:szCs w:val="22"/>
        </w:rPr>
        <w:t xml:space="preserve"> komisí KSSTPK budou </w:t>
      </w:r>
      <w:r>
        <w:rPr>
          <w:rFonts w:ascii="Tahoma" w:hAnsi="Tahoma" w:cs="Tahoma"/>
          <w:sz w:val="22"/>
          <w:szCs w:val="22"/>
        </w:rPr>
        <w:t>zveřejňovány</w:t>
      </w:r>
      <w:r w:rsidRPr="0086106A">
        <w:rPr>
          <w:rFonts w:ascii="Tahoma" w:hAnsi="Tahoma" w:cs="Tahoma"/>
          <w:sz w:val="22"/>
          <w:szCs w:val="22"/>
        </w:rPr>
        <w:t xml:space="preserve"> průběžně </w:t>
      </w:r>
      <w:r>
        <w:rPr>
          <w:rFonts w:ascii="Tahoma" w:hAnsi="Tahoma" w:cs="Tahoma"/>
          <w:sz w:val="22"/>
          <w:szCs w:val="22"/>
        </w:rPr>
        <w:t>na stránce</w:t>
      </w:r>
      <w:r>
        <w:t xml:space="preserve"> </w:t>
      </w:r>
      <w:hyperlink r:id="rId11" w:history="1">
        <w:r w:rsidRPr="00894859">
          <w:rPr>
            <w:rStyle w:val="Hypertextovodkaz"/>
            <w:rFonts w:ascii="Tahoma" w:hAnsi="Tahoma" w:cs="Tahoma"/>
            <w:sz w:val="22"/>
            <w:szCs w:val="22"/>
          </w:rPr>
          <w:t>https://www.stpk.cz/</w:t>
        </w:r>
      </w:hyperlink>
    </w:p>
    <w:p w14:paraId="3F651131" w14:textId="22D9CD40" w:rsidR="00761E30" w:rsidRPr="00F83236" w:rsidRDefault="00761E30" w:rsidP="00761E30">
      <w:pPr>
        <w:numPr>
          <w:ilvl w:val="1"/>
          <w:numId w:val="24"/>
        </w:numPr>
        <w:ind w:left="709" w:hanging="709"/>
        <w:rPr>
          <w:rFonts w:ascii="Tahoma" w:hAnsi="Tahoma" w:cs="Tahoma"/>
          <w:sz w:val="22"/>
          <w:szCs w:val="22"/>
        </w:rPr>
      </w:pPr>
      <w:r w:rsidRPr="0086106A">
        <w:rPr>
          <w:rFonts w:ascii="Tahoma" w:hAnsi="Tahoma" w:cs="Tahoma"/>
          <w:sz w:val="22"/>
          <w:szCs w:val="22"/>
        </w:rPr>
        <w:t>Zprávy</w:t>
      </w:r>
      <w:r>
        <w:rPr>
          <w:rFonts w:ascii="Tahoma" w:hAnsi="Tahoma" w:cs="Tahoma"/>
          <w:sz w:val="22"/>
          <w:szCs w:val="22"/>
        </w:rPr>
        <w:t>, oběžníky a informace</w:t>
      </w:r>
      <w:r w:rsidRPr="0086106A">
        <w:rPr>
          <w:rFonts w:ascii="Tahoma" w:hAnsi="Tahoma" w:cs="Tahoma"/>
          <w:sz w:val="22"/>
          <w:szCs w:val="22"/>
        </w:rPr>
        <w:t xml:space="preserve"> </w:t>
      </w:r>
      <w:r>
        <w:rPr>
          <w:rFonts w:ascii="Tahoma" w:hAnsi="Tahoma" w:cs="Tahoma"/>
          <w:sz w:val="22"/>
          <w:szCs w:val="22"/>
        </w:rPr>
        <w:t>b</w:t>
      </w:r>
      <w:r w:rsidRPr="00F83236">
        <w:rPr>
          <w:rFonts w:ascii="Tahoma" w:hAnsi="Tahoma" w:cs="Tahoma"/>
          <w:sz w:val="22"/>
          <w:szCs w:val="22"/>
        </w:rPr>
        <w:t xml:space="preserve">udou </w:t>
      </w:r>
      <w:r>
        <w:rPr>
          <w:rFonts w:ascii="Tahoma" w:hAnsi="Tahoma" w:cs="Tahoma"/>
          <w:sz w:val="22"/>
          <w:szCs w:val="22"/>
        </w:rPr>
        <w:t xml:space="preserve">také </w:t>
      </w:r>
      <w:r w:rsidRPr="00F83236">
        <w:rPr>
          <w:rFonts w:ascii="Tahoma" w:hAnsi="Tahoma" w:cs="Tahoma"/>
          <w:sz w:val="22"/>
          <w:szCs w:val="22"/>
        </w:rPr>
        <w:t>zasílány na e-mailové adresy vedoucích družstev oddílů uvedených na přihlášce</w:t>
      </w:r>
      <w:r w:rsidR="00746E27">
        <w:rPr>
          <w:rFonts w:ascii="Tahoma" w:hAnsi="Tahoma" w:cs="Tahoma"/>
          <w:sz w:val="22"/>
          <w:szCs w:val="22"/>
        </w:rPr>
        <w:t>, případně dalších zájemců, kteří se nahlásí vedoucímu STK.</w:t>
      </w:r>
    </w:p>
    <w:p w14:paraId="6C0970B0" w14:textId="0D6B03DA" w:rsidR="00BF41F9" w:rsidRPr="0086106A" w:rsidRDefault="00BF41F9" w:rsidP="00B85B06">
      <w:pPr>
        <w:tabs>
          <w:tab w:val="left" w:pos="7457"/>
          <w:tab w:val="left" w:pos="9519"/>
          <w:tab w:val="left" w:pos="9554"/>
          <w:tab w:val="left" w:pos="12324"/>
        </w:tabs>
        <w:rPr>
          <w:rFonts w:ascii="Tahoma" w:eastAsia="Arial Unicode MS" w:hAnsi="Tahoma" w:cs="Tahoma"/>
          <w:sz w:val="22"/>
          <w:szCs w:val="22"/>
        </w:rPr>
      </w:pPr>
    </w:p>
    <w:p w14:paraId="6BA74D45" w14:textId="60E2C259" w:rsidR="00F517A3" w:rsidRDefault="00BF41F9" w:rsidP="001B47F7">
      <w:pPr>
        <w:pStyle w:val="Nadpis3"/>
        <w:numPr>
          <w:ilvl w:val="0"/>
          <w:numId w:val="24"/>
        </w:numPr>
        <w:jc w:val="center"/>
      </w:pPr>
      <w:bookmarkStart w:id="32" w:name="_Toc106565477"/>
      <w:r w:rsidRPr="0086106A">
        <w:t>Závěrečná ustanovení</w:t>
      </w:r>
      <w:bookmarkEnd w:id="32"/>
    </w:p>
    <w:p w14:paraId="64DBBC34" w14:textId="052CD6AE" w:rsidR="00940616" w:rsidRPr="00746E27" w:rsidRDefault="00746E27" w:rsidP="00746E27">
      <w:pPr>
        <w:pStyle w:val="Odstavecseseznamem"/>
        <w:numPr>
          <w:ilvl w:val="1"/>
          <w:numId w:val="24"/>
        </w:numPr>
        <w:rPr>
          <w:rFonts w:eastAsia="Arial Unicode MS"/>
        </w:rPr>
      </w:pPr>
      <w:r w:rsidRPr="0086106A">
        <w:rPr>
          <w:rFonts w:ascii="Tahoma" w:hAnsi="Tahoma" w:cs="Tahoma"/>
          <w:sz w:val="22"/>
          <w:szCs w:val="22"/>
        </w:rPr>
        <w:t>VV a STK KSSTPK si vyhrazuje právo změn, doplňků a vydání příslušného výkladu tohoto Rozpisu.</w:t>
      </w:r>
      <w:r w:rsidR="00940616" w:rsidRPr="00746E27">
        <w:rPr>
          <w:rFonts w:ascii="Tahoma" w:eastAsia="Arial Unicode MS" w:hAnsi="Tahoma" w:cs="Tahoma"/>
          <w:sz w:val="22"/>
          <w:szCs w:val="22"/>
        </w:rPr>
        <w:t xml:space="preserve">     </w:t>
      </w:r>
      <w:r w:rsidR="00BF41F9" w:rsidRPr="00746E27">
        <w:rPr>
          <w:rFonts w:ascii="Tahoma" w:eastAsia="Arial Unicode MS" w:hAnsi="Tahoma" w:cs="Tahoma"/>
          <w:sz w:val="22"/>
          <w:szCs w:val="22"/>
        </w:rPr>
        <w:tab/>
      </w:r>
      <w:r w:rsidR="00BF41F9" w:rsidRPr="00746E27">
        <w:rPr>
          <w:rFonts w:ascii="Tahoma" w:eastAsia="Arial Unicode MS" w:hAnsi="Tahoma" w:cs="Tahoma"/>
          <w:sz w:val="22"/>
          <w:szCs w:val="22"/>
        </w:rPr>
        <w:tab/>
      </w:r>
    </w:p>
    <w:p w14:paraId="5CCFFF0A" w14:textId="77777777" w:rsidR="002770BC" w:rsidRPr="0086106A" w:rsidRDefault="002770BC" w:rsidP="00B85B06">
      <w:pPr>
        <w:tabs>
          <w:tab w:val="left" w:pos="9519"/>
          <w:tab w:val="left" w:pos="9554"/>
          <w:tab w:val="left" w:pos="12324"/>
        </w:tabs>
        <w:rPr>
          <w:rFonts w:ascii="Tahoma" w:hAnsi="Tahoma" w:cs="Tahoma"/>
          <w:sz w:val="22"/>
          <w:szCs w:val="22"/>
        </w:rPr>
      </w:pPr>
    </w:p>
    <w:p w14:paraId="32780EE8" w14:textId="58589895" w:rsidR="00940616" w:rsidRPr="0086106A" w:rsidRDefault="00983471" w:rsidP="00B85B06">
      <w:pPr>
        <w:tabs>
          <w:tab w:val="left" w:pos="9519"/>
          <w:tab w:val="left" w:pos="9554"/>
          <w:tab w:val="left" w:pos="12324"/>
        </w:tabs>
        <w:rPr>
          <w:rFonts w:ascii="Tahoma" w:hAnsi="Tahoma" w:cs="Tahoma"/>
          <w:sz w:val="22"/>
          <w:szCs w:val="22"/>
        </w:rPr>
      </w:pPr>
      <w:r w:rsidRPr="0086106A">
        <w:rPr>
          <w:rFonts w:ascii="Tahoma" w:hAnsi="Tahoma" w:cs="Tahoma"/>
          <w:sz w:val="22"/>
          <w:szCs w:val="22"/>
        </w:rPr>
        <w:t>Rozpis byl s</w:t>
      </w:r>
      <w:r w:rsidR="00BF41F9" w:rsidRPr="0086106A">
        <w:rPr>
          <w:rFonts w:ascii="Tahoma" w:hAnsi="Tahoma" w:cs="Tahoma"/>
          <w:sz w:val="22"/>
          <w:szCs w:val="22"/>
        </w:rPr>
        <w:t xml:space="preserve">chválen </w:t>
      </w:r>
      <w:r w:rsidR="00D82F67">
        <w:rPr>
          <w:rFonts w:ascii="Tahoma" w:hAnsi="Tahoma" w:cs="Tahoma"/>
          <w:sz w:val="22"/>
          <w:szCs w:val="22"/>
        </w:rPr>
        <w:t>STK</w:t>
      </w:r>
      <w:r w:rsidRPr="0086106A">
        <w:rPr>
          <w:rFonts w:ascii="Tahoma" w:hAnsi="Tahoma" w:cs="Tahoma"/>
          <w:sz w:val="22"/>
          <w:szCs w:val="22"/>
        </w:rPr>
        <w:t xml:space="preserve"> KSST</w:t>
      </w:r>
      <w:r w:rsidR="003B120F">
        <w:rPr>
          <w:rFonts w:ascii="Tahoma" w:hAnsi="Tahoma" w:cs="Tahoma"/>
          <w:sz w:val="22"/>
          <w:szCs w:val="22"/>
        </w:rPr>
        <w:t xml:space="preserve"> </w:t>
      </w:r>
      <w:r w:rsidRPr="0086106A">
        <w:rPr>
          <w:rFonts w:ascii="Tahoma" w:hAnsi="Tahoma" w:cs="Tahoma"/>
          <w:sz w:val="22"/>
          <w:szCs w:val="22"/>
        </w:rPr>
        <w:t xml:space="preserve">PK </w:t>
      </w:r>
      <w:r w:rsidR="007C222D">
        <w:rPr>
          <w:rFonts w:ascii="Tahoma" w:hAnsi="Tahoma" w:cs="Tahoma"/>
          <w:sz w:val="22"/>
          <w:szCs w:val="22"/>
        </w:rPr>
        <w:t>15.6.2022</w:t>
      </w:r>
    </w:p>
    <w:p w14:paraId="42E09FD1" w14:textId="77777777" w:rsidR="000C7A66" w:rsidRDefault="000C7A66" w:rsidP="00B85B06">
      <w:pPr>
        <w:tabs>
          <w:tab w:val="left" w:pos="9519"/>
          <w:tab w:val="left" w:pos="9554"/>
          <w:tab w:val="left" w:pos="12324"/>
        </w:tabs>
        <w:rPr>
          <w:rFonts w:ascii="Tahoma" w:eastAsia="Arial Unicode MS" w:hAnsi="Tahoma" w:cs="Tahoma"/>
          <w:sz w:val="22"/>
          <w:szCs w:val="22"/>
        </w:rPr>
      </w:pPr>
    </w:p>
    <w:p w14:paraId="3E5FDDFB" w14:textId="77777777" w:rsidR="000C7A66" w:rsidRDefault="000C7A66" w:rsidP="00B85B06">
      <w:pPr>
        <w:tabs>
          <w:tab w:val="left" w:pos="9519"/>
          <w:tab w:val="left" w:pos="9554"/>
          <w:tab w:val="left" w:pos="12324"/>
        </w:tabs>
        <w:rPr>
          <w:rFonts w:ascii="Tahoma" w:eastAsia="Arial Unicode MS" w:hAnsi="Tahoma" w:cs="Tahoma"/>
          <w:sz w:val="22"/>
          <w:szCs w:val="22"/>
        </w:rPr>
      </w:pPr>
    </w:p>
    <w:p w14:paraId="7ED3C3D7" w14:textId="50F80028" w:rsidR="00BF41F9" w:rsidRPr="00C3215F" w:rsidRDefault="00453F6C" w:rsidP="00B85B06">
      <w:pPr>
        <w:tabs>
          <w:tab w:val="left" w:pos="6300"/>
          <w:tab w:val="left" w:pos="12324"/>
        </w:tabs>
        <w:ind w:left="6120" w:hanging="6480"/>
        <w:rPr>
          <w:rFonts w:eastAsia="Arial Unicode MS"/>
        </w:rPr>
      </w:pPr>
      <w:r>
        <w:rPr>
          <w:rFonts w:ascii="Tahoma" w:hAnsi="Tahoma" w:cs="Tahoma"/>
          <w:sz w:val="22"/>
          <w:szCs w:val="22"/>
        </w:rPr>
        <w:t xml:space="preserve">                                                                                              </w:t>
      </w:r>
      <w:r w:rsidR="007C222D">
        <w:rPr>
          <w:rFonts w:ascii="Tahoma" w:hAnsi="Tahoma" w:cs="Tahoma"/>
          <w:sz w:val="22"/>
          <w:szCs w:val="22"/>
        </w:rPr>
        <w:t>Jakub Trnka</w:t>
      </w:r>
      <w:r w:rsidR="000C7A66" w:rsidRPr="0086106A">
        <w:rPr>
          <w:rFonts w:ascii="Tahoma" w:hAnsi="Tahoma" w:cs="Tahoma"/>
          <w:sz w:val="22"/>
          <w:szCs w:val="22"/>
        </w:rPr>
        <w:t>, předseda STK KSSTPK</w:t>
      </w:r>
      <w:r w:rsidR="000C7A66" w:rsidRPr="0086106A">
        <w:rPr>
          <w:rFonts w:ascii="Tahoma" w:eastAsia="Arial Unicode MS" w:hAnsi="Tahoma" w:cs="Tahoma"/>
          <w:sz w:val="22"/>
          <w:szCs w:val="22"/>
        </w:rPr>
        <w:t xml:space="preserve"> v.r.</w:t>
      </w:r>
      <w:r w:rsidR="00E01A52">
        <w:rPr>
          <w:rFonts w:ascii="Tahoma" w:hAnsi="Tahoma" w:cs="Tahoma"/>
          <w:sz w:val="22"/>
          <w:szCs w:val="22"/>
        </w:rPr>
        <w:t xml:space="preserve">                                                                                      </w:t>
      </w:r>
      <w:r w:rsidR="00851B76">
        <w:rPr>
          <w:rFonts w:ascii="Tahoma" w:hAnsi="Tahoma" w:cs="Tahoma"/>
          <w:sz w:val="22"/>
          <w:szCs w:val="22"/>
        </w:rPr>
        <w:t xml:space="preserve">         </w:t>
      </w:r>
      <w:r w:rsidR="00EC2AA2">
        <w:rPr>
          <w:rFonts w:ascii="Tahoma" w:hAnsi="Tahoma" w:cs="Tahoma"/>
          <w:sz w:val="22"/>
          <w:szCs w:val="22"/>
        </w:rPr>
        <w:t xml:space="preserve">                            </w:t>
      </w:r>
      <w:r w:rsidR="00851B76">
        <w:rPr>
          <w:rFonts w:ascii="Tahoma" w:hAnsi="Tahoma" w:cs="Tahoma"/>
          <w:sz w:val="22"/>
          <w:szCs w:val="22"/>
        </w:rPr>
        <w:t xml:space="preserve"> </w:t>
      </w:r>
      <w:r w:rsidR="000C7A66" w:rsidRPr="0086106A">
        <w:rPr>
          <w:rFonts w:ascii="Tahoma" w:hAnsi="Tahoma" w:cs="Tahoma"/>
          <w:sz w:val="22"/>
          <w:szCs w:val="22"/>
        </w:rPr>
        <w:t>Karel Š</w:t>
      </w:r>
      <w:r w:rsidR="000C7A66" w:rsidRPr="0086106A">
        <w:rPr>
          <w:rFonts w:ascii="Tahoma" w:eastAsia="Arial Unicode MS" w:hAnsi="Tahoma" w:cs="Tahoma"/>
          <w:sz w:val="22"/>
          <w:szCs w:val="22"/>
        </w:rPr>
        <w:t xml:space="preserve">tarman, předseda VV KSSTPK v.r. </w:t>
      </w:r>
      <w:r w:rsidR="00BF41F9" w:rsidRPr="0086106A">
        <w:rPr>
          <w:rFonts w:ascii="Tahoma" w:eastAsia="Arial Unicode MS" w:hAnsi="Tahoma" w:cs="Tahoma"/>
          <w:sz w:val="22"/>
          <w:szCs w:val="22"/>
        </w:rPr>
        <w:tab/>
      </w:r>
      <w:r w:rsidR="00BF41F9" w:rsidRPr="00C3215F">
        <w:rPr>
          <w:rFonts w:eastAsia="Arial Unicode MS"/>
        </w:rPr>
        <w:tab/>
      </w:r>
    </w:p>
    <w:sectPr w:rsidR="00BF41F9" w:rsidRPr="00C3215F" w:rsidSect="00B36E43">
      <w:type w:val="continuous"/>
      <w:pgSz w:w="11906" w:h="16838" w:code="9"/>
      <w:pgMar w:top="902"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1544E"/>
    <w:multiLevelType w:val="multilevel"/>
    <w:tmpl w:val="6532C9DE"/>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b/>
        <w:bCs w:val="0"/>
      </w:rPr>
    </w:lvl>
    <w:lvl w:ilvl="2">
      <w:start w:val="1"/>
      <w:numFmt w:val="decimal"/>
      <w:lvlText w:val="%1.%2.%3"/>
      <w:lvlJc w:val="left"/>
      <w:pPr>
        <w:tabs>
          <w:tab w:val="num" w:pos="720"/>
        </w:tabs>
        <w:ind w:left="720" w:hanging="720"/>
      </w:pPr>
      <w:rPr>
        <w:rFonts w:hint="default"/>
        <w:b w:val="0"/>
        <w:bCs/>
        <w:color w:val="auto"/>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A0A4866"/>
    <w:multiLevelType w:val="multilevel"/>
    <w:tmpl w:val="BE4E408C"/>
    <w:lvl w:ilvl="0">
      <w:start w:val="20"/>
      <w:numFmt w:val="decimal"/>
      <w:lvlText w:val="%1"/>
      <w:lvlJc w:val="left"/>
      <w:pPr>
        <w:tabs>
          <w:tab w:val="num" w:pos="10335"/>
        </w:tabs>
        <w:ind w:left="10335" w:hanging="10335"/>
      </w:pPr>
      <w:rPr>
        <w:rFonts w:eastAsia="Times New Roman" w:hint="default"/>
      </w:rPr>
    </w:lvl>
    <w:lvl w:ilvl="1">
      <w:start w:val="1"/>
      <w:numFmt w:val="decimal"/>
      <w:lvlText w:val="%1.%2"/>
      <w:lvlJc w:val="left"/>
      <w:pPr>
        <w:tabs>
          <w:tab w:val="num" w:pos="10335"/>
        </w:tabs>
        <w:ind w:left="10335" w:hanging="10335"/>
      </w:pPr>
      <w:rPr>
        <w:rFonts w:eastAsia="Times New Roman" w:hint="default"/>
        <w:b/>
        <w:color w:val="auto"/>
      </w:rPr>
    </w:lvl>
    <w:lvl w:ilvl="2">
      <w:start w:val="1"/>
      <w:numFmt w:val="decimal"/>
      <w:lvlText w:val="%1.%2.%3"/>
      <w:lvlJc w:val="left"/>
      <w:pPr>
        <w:tabs>
          <w:tab w:val="num" w:pos="10335"/>
        </w:tabs>
        <w:ind w:left="10335" w:hanging="10335"/>
      </w:pPr>
      <w:rPr>
        <w:rFonts w:eastAsia="Times New Roman" w:hint="default"/>
        <w:b/>
      </w:rPr>
    </w:lvl>
    <w:lvl w:ilvl="3">
      <w:start w:val="1"/>
      <w:numFmt w:val="decimal"/>
      <w:lvlText w:val="%1.%2.%3.%4"/>
      <w:lvlJc w:val="left"/>
      <w:pPr>
        <w:tabs>
          <w:tab w:val="num" w:pos="10335"/>
        </w:tabs>
        <w:ind w:left="10335" w:hanging="10335"/>
      </w:pPr>
      <w:rPr>
        <w:rFonts w:eastAsia="Times New Roman" w:hint="default"/>
      </w:rPr>
    </w:lvl>
    <w:lvl w:ilvl="4">
      <w:start w:val="1"/>
      <w:numFmt w:val="decimal"/>
      <w:lvlText w:val="%1.%2.%3.%4.%5"/>
      <w:lvlJc w:val="left"/>
      <w:pPr>
        <w:tabs>
          <w:tab w:val="num" w:pos="10335"/>
        </w:tabs>
        <w:ind w:left="10335" w:hanging="10335"/>
      </w:pPr>
      <w:rPr>
        <w:rFonts w:eastAsia="Times New Roman" w:hint="default"/>
      </w:rPr>
    </w:lvl>
    <w:lvl w:ilvl="5">
      <w:start w:val="1"/>
      <w:numFmt w:val="decimal"/>
      <w:lvlText w:val="%1.%2.%3.%4.%5.%6"/>
      <w:lvlJc w:val="left"/>
      <w:pPr>
        <w:tabs>
          <w:tab w:val="num" w:pos="10335"/>
        </w:tabs>
        <w:ind w:left="10335" w:hanging="10335"/>
      </w:pPr>
      <w:rPr>
        <w:rFonts w:eastAsia="Times New Roman" w:hint="default"/>
      </w:rPr>
    </w:lvl>
    <w:lvl w:ilvl="6">
      <w:start w:val="1"/>
      <w:numFmt w:val="decimal"/>
      <w:lvlText w:val="%1.%2.%3.%4.%5.%6.%7"/>
      <w:lvlJc w:val="left"/>
      <w:pPr>
        <w:tabs>
          <w:tab w:val="num" w:pos="10335"/>
        </w:tabs>
        <w:ind w:left="10335" w:hanging="10335"/>
      </w:pPr>
      <w:rPr>
        <w:rFonts w:eastAsia="Times New Roman" w:hint="default"/>
      </w:rPr>
    </w:lvl>
    <w:lvl w:ilvl="7">
      <w:start w:val="1"/>
      <w:numFmt w:val="decimal"/>
      <w:lvlText w:val="%1.%2.%3.%4.%5.%6.%7.%8"/>
      <w:lvlJc w:val="left"/>
      <w:pPr>
        <w:tabs>
          <w:tab w:val="num" w:pos="10335"/>
        </w:tabs>
        <w:ind w:left="10335" w:hanging="10335"/>
      </w:pPr>
      <w:rPr>
        <w:rFonts w:eastAsia="Times New Roman" w:hint="default"/>
      </w:rPr>
    </w:lvl>
    <w:lvl w:ilvl="8">
      <w:start w:val="1"/>
      <w:numFmt w:val="decimal"/>
      <w:lvlText w:val="%1.%2.%3.%4.%5.%6.%7.%8.%9"/>
      <w:lvlJc w:val="left"/>
      <w:pPr>
        <w:tabs>
          <w:tab w:val="num" w:pos="10335"/>
        </w:tabs>
        <w:ind w:left="10335" w:hanging="10335"/>
      </w:pPr>
      <w:rPr>
        <w:rFonts w:eastAsia="Times New Roman" w:hint="default"/>
      </w:rPr>
    </w:lvl>
  </w:abstractNum>
  <w:abstractNum w:abstractNumId="2" w15:restartNumberingAfterBreak="0">
    <w:nsid w:val="141D5650"/>
    <w:multiLevelType w:val="multilevel"/>
    <w:tmpl w:val="098A6AD8"/>
    <w:lvl w:ilvl="0">
      <w:start w:val="14"/>
      <w:numFmt w:val="decimal"/>
      <w:lvlText w:val="%1"/>
      <w:lvlJc w:val="left"/>
      <w:pPr>
        <w:tabs>
          <w:tab w:val="num" w:pos="10335"/>
        </w:tabs>
        <w:ind w:left="10335" w:hanging="10335"/>
      </w:pPr>
      <w:rPr>
        <w:rFonts w:eastAsia="Times New Roman" w:hint="default"/>
      </w:rPr>
    </w:lvl>
    <w:lvl w:ilvl="1">
      <w:start w:val="1"/>
      <w:numFmt w:val="decimal"/>
      <w:lvlText w:val="%1.%2"/>
      <w:lvlJc w:val="left"/>
      <w:pPr>
        <w:tabs>
          <w:tab w:val="num" w:pos="10515"/>
        </w:tabs>
        <w:ind w:left="10515" w:hanging="10335"/>
      </w:pPr>
      <w:rPr>
        <w:rFonts w:eastAsia="Times New Roman" w:hint="default"/>
        <w:b/>
      </w:rPr>
    </w:lvl>
    <w:lvl w:ilvl="2">
      <w:start w:val="1"/>
      <w:numFmt w:val="decimal"/>
      <w:lvlText w:val="%1.%2.%3"/>
      <w:lvlJc w:val="left"/>
      <w:pPr>
        <w:tabs>
          <w:tab w:val="num" w:pos="10335"/>
        </w:tabs>
        <w:ind w:left="10335" w:hanging="10335"/>
      </w:pPr>
      <w:rPr>
        <w:rFonts w:eastAsia="Times New Roman" w:hint="default"/>
      </w:rPr>
    </w:lvl>
    <w:lvl w:ilvl="3">
      <w:start w:val="1"/>
      <w:numFmt w:val="decimal"/>
      <w:lvlText w:val="%1.%2.%3.%4"/>
      <w:lvlJc w:val="left"/>
      <w:pPr>
        <w:tabs>
          <w:tab w:val="num" w:pos="10335"/>
        </w:tabs>
        <w:ind w:left="10335" w:hanging="10335"/>
      </w:pPr>
      <w:rPr>
        <w:rFonts w:eastAsia="Times New Roman" w:hint="default"/>
      </w:rPr>
    </w:lvl>
    <w:lvl w:ilvl="4">
      <w:start w:val="1"/>
      <w:numFmt w:val="decimal"/>
      <w:lvlText w:val="%1.%2.%3.%4.%5"/>
      <w:lvlJc w:val="left"/>
      <w:pPr>
        <w:tabs>
          <w:tab w:val="num" w:pos="10335"/>
        </w:tabs>
        <w:ind w:left="10335" w:hanging="10335"/>
      </w:pPr>
      <w:rPr>
        <w:rFonts w:eastAsia="Times New Roman" w:hint="default"/>
      </w:rPr>
    </w:lvl>
    <w:lvl w:ilvl="5">
      <w:start w:val="1"/>
      <w:numFmt w:val="decimal"/>
      <w:lvlText w:val="%1.%2.%3.%4.%5.%6"/>
      <w:lvlJc w:val="left"/>
      <w:pPr>
        <w:tabs>
          <w:tab w:val="num" w:pos="10335"/>
        </w:tabs>
        <w:ind w:left="10335" w:hanging="10335"/>
      </w:pPr>
      <w:rPr>
        <w:rFonts w:eastAsia="Times New Roman" w:hint="default"/>
      </w:rPr>
    </w:lvl>
    <w:lvl w:ilvl="6">
      <w:start w:val="1"/>
      <w:numFmt w:val="decimal"/>
      <w:lvlText w:val="%1.%2.%3.%4.%5.%6.%7"/>
      <w:lvlJc w:val="left"/>
      <w:pPr>
        <w:tabs>
          <w:tab w:val="num" w:pos="10335"/>
        </w:tabs>
        <w:ind w:left="10335" w:hanging="10335"/>
      </w:pPr>
      <w:rPr>
        <w:rFonts w:eastAsia="Times New Roman" w:hint="default"/>
      </w:rPr>
    </w:lvl>
    <w:lvl w:ilvl="7">
      <w:start w:val="1"/>
      <w:numFmt w:val="decimal"/>
      <w:lvlText w:val="%1.%2.%3.%4.%5.%6.%7.%8"/>
      <w:lvlJc w:val="left"/>
      <w:pPr>
        <w:tabs>
          <w:tab w:val="num" w:pos="10335"/>
        </w:tabs>
        <w:ind w:left="10335" w:hanging="10335"/>
      </w:pPr>
      <w:rPr>
        <w:rFonts w:eastAsia="Times New Roman" w:hint="default"/>
      </w:rPr>
    </w:lvl>
    <w:lvl w:ilvl="8">
      <w:start w:val="1"/>
      <w:numFmt w:val="decimal"/>
      <w:lvlText w:val="%1.%2.%3.%4.%5.%6.%7.%8.%9"/>
      <w:lvlJc w:val="left"/>
      <w:pPr>
        <w:tabs>
          <w:tab w:val="num" w:pos="10335"/>
        </w:tabs>
        <w:ind w:left="10335" w:hanging="10335"/>
      </w:pPr>
      <w:rPr>
        <w:rFonts w:eastAsia="Times New Roman" w:hint="default"/>
      </w:rPr>
    </w:lvl>
  </w:abstractNum>
  <w:abstractNum w:abstractNumId="3" w15:restartNumberingAfterBreak="0">
    <w:nsid w:val="14C573C5"/>
    <w:multiLevelType w:val="multilevel"/>
    <w:tmpl w:val="365E0968"/>
    <w:lvl w:ilvl="0">
      <w:start w:val="9"/>
      <w:numFmt w:val="decimal"/>
      <w:lvlText w:val="%1"/>
      <w:lvlJc w:val="left"/>
      <w:pPr>
        <w:tabs>
          <w:tab w:val="num" w:pos="465"/>
        </w:tabs>
        <w:ind w:left="465" w:hanging="465"/>
      </w:pPr>
      <w:rPr>
        <w:rFonts w:eastAsia="Times New Roman" w:hint="default"/>
      </w:rPr>
    </w:lvl>
    <w:lvl w:ilvl="1">
      <w:start w:val="1"/>
      <w:numFmt w:val="decimal"/>
      <w:lvlText w:val="%1.%2"/>
      <w:lvlJc w:val="left"/>
      <w:pPr>
        <w:tabs>
          <w:tab w:val="num" w:pos="795"/>
        </w:tabs>
        <w:ind w:left="795" w:hanging="720"/>
      </w:pPr>
      <w:rPr>
        <w:rFonts w:eastAsia="Times New Roman" w:hint="default"/>
        <w:b/>
      </w:rPr>
    </w:lvl>
    <w:lvl w:ilvl="2">
      <w:start w:val="1"/>
      <w:numFmt w:val="decimal"/>
      <w:lvlText w:val="%1.%2.%3"/>
      <w:lvlJc w:val="left"/>
      <w:pPr>
        <w:tabs>
          <w:tab w:val="num" w:pos="870"/>
        </w:tabs>
        <w:ind w:left="870" w:hanging="720"/>
      </w:pPr>
      <w:rPr>
        <w:rFonts w:eastAsia="Times New Roman" w:hint="default"/>
      </w:rPr>
    </w:lvl>
    <w:lvl w:ilvl="3">
      <w:start w:val="1"/>
      <w:numFmt w:val="decimal"/>
      <w:lvlText w:val="%1.%2.%3.%4"/>
      <w:lvlJc w:val="left"/>
      <w:pPr>
        <w:tabs>
          <w:tab w:val="num" w:pos="1305"/>
        </w:tabs>
        <w:ind w:left="1305" w:hanging="1080"/>
      </w:pPr>
      <w:rPr>
        <w:rFonts w:eastAsia="Times New Roman" w:hint="default"/>
      </w:rPr>
    </w:lvl>
    <w:lvl w:ilvl="4">
      <w:start w:val="1"/>
      <w:numFmt w:val="decimal"/>
      <w:lvlText w:val="%1.%2.%3.%4.%5"/>
      <w:lvlJc w:val="left"/>
      <w:pPr>
        <w:tabs>
          <w:tab w:val="num" w:pos="1380"/>
        </w:tabs>
        <w:ind w:left="1380" w:hanging="1080"/>
      </w:pPr>
      <w:rPr>
        <w:rFonts w:eastAsia="Times New Roman" w:hint="default"/>
      </w:rPr>
    </w:lvl>
    <w:lvl w:ilvl="5">
      <w:start w:val="1"/>
      <w:numFmt w:val="decimal"/>
      <w:lvlText w:val="%1.%2.%3.%4.%5.%6"/>
      <w:lvlJc w:val="left"/>
      <w:pPr>
        <w:tabs>
          <w:tab w:val="num" w:pos="1815"/>
        </w:tabs>
        <w:ind w:left="1815" w:hanging="1440"/>
      </w:pPr>
      <w:rPr>
        <w:rFonts w:eastAsia="Times New Roman" w:hint="default"/>
      </w:rPr>
    </w:lvl>
    <w:lvl w:ilvl="6">
      <w:start w:val="1"/>
      <w:numFmt w:val="decimal"/>
      <w:lvlText w:val="%1.%2.%3.%4.%5.%6.%7"/>
      <w:lvlJc w:val="left"/>
      <w:pPr>
        <w:tabs>
          <w:tab w:val="num" w:pos="2250"/>
        </w:tabs>
        <w:ind w:left="2250" w:hanging="1800"/>
      </w:pPr>
      <w:rPr>
        <w:rFonts w:eastAsia="Times New Roman" w:hint="default"/>
      </w:rPr>
    </w:lvl>
    <w:lvl w:ilvl="7">
      <w:start w:val="1"/>
      <w:numFmt w:val="decimal"/>
      <w:lvlText w:val="%1.%2.%3.%4.%5.%6.%7.%8"/>
      <w:lvlJc w:val="left"/>
      <w:pPr>
        <w:tabs>
          <w:tab w:val="num" w:pos="2325"/>
        </w:tabs>
        <w:ind w:left="2325" w:hanging="1800"/>
      </w:pPr>
      <w:rPr>
        <w:rFonts w:eastAsia="Times New Roman" w:hint="default"/>
      </w:rPr>
    </w:lvl>
    <w:lvl w:ilvl="8">
      <w:start w:val="1"/>
      <w:numFmt w:val="decimal"/>
      <w:lvlText w:val="%1.%2.%3.%4.%5.%6.%7.%8.%9"/>
      <w:lvlJc w:val="left"/>
      <w:pPr>
        <w:tabs>
          <w:tab w:val="num" w:pos="2760"/>
        </w:tabs>
        <w:ind w:left="2760" w:hanging="2160"/>
      </w:pPr>
      <w:rPr>
        <w:rFonts w:eastAsia="Times New Roman" w:hint="default"/>
      </w:rPr>
    </w:lvl>
  </w:abstractNum>
  <w:abstractNum w:abstractNumId="4" w15:restartNumberingAfterBreak="0">
    <w:nsid w:val="18720A73"/>
    <w:multiLevelType w:val="hybridMultilevel"/>
    <w:tmpl w:val="970C30CE"/>
    <w:lvl w:ilvl="0" w:tplc="11381680">
      <w:start w:val="5"/>
      <w:numFmt w:val="bullet"/>
      <w:lvlText w:val="-"/>
      <w:lvlJc w:val="left"/>
      <w:pPr>
        <w:ind w:left="1069" w:hanging="360"/>
      </w:pPr>
      <w:rPr>
        <w:rFonts w:ascii="Tahoma" w:eastAsia="Times New Roman" w:hAnsi="Tahoma" w:cs="Tahoma"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 w15:restartNumberingAfterBreak="0">
    <w:nsid w:val="1B536BDD"/>
    <w:multiLevelType w:val="multilevel"/>
    <w:tmpl w:val="375AF1A4"/>
    <w:lvl w:ilvl="0">
      <w:start w:val="22"/>
      <w:numFmt w:val="decimal"/>
      <w:lvlText w:val="%1"/>
      <w:lvlJc w:val="left"/>
      <w:pPr>
        <w:tabs>
          <w:tab w:val="num" w:pos="540"/>
        </w:tabs>
        <w:ind w:left="540" w:hanging="540"/>
      </w:pPr>
      <w:rPr>
        <w:rFonts w:eastAsia="Times New Roman" w:hint="default"/>
      </w:rPr>
    </w:lvl>
    <w:lvl w:ilvl="1">
      <w:start w:val="1"/>
      <w:numFmt w:val="decimal"/>
      <w:lvlText w:val="%1.%2"/>
      <w:lvlJc w:val="left"/>
      <w:pPr>
        <w:tabs>
          <w:tab w:val="num" w:pos="720"/>
        </w:tabs>
        <w:ind w:left="720" w:hanging="720"/>
      </w:pPr>
      <w:rPr>
        <w:rFonts w:eastAsia="Times New Roman" w:hint="default"/>
        <w:b/>
      </w:rPr>
    </w:lvl>
    <w:lvl w:ilvl="2">
      <w:start w:val="1"/>
      <w:numFmt w:val="decimal"/>
      <w:lvlText w:val="%1.%2.%3"/>
      <w:lvlJc w:val="left"/>
      <w:pPr>
        <w:tabs>
          <w:tab w:val="num" w:pos="720"/>
        </w:tabs>
        <w:ind w:left="720" w:hanging="720"/>
      </w:pPr>
      <w:rPr>
        <w:rFonts w:eastAsia="Times New Roman" w:hint="default"/>
      </w:rPr>
    </w:lvl>
    <w:lvl w:ilvl="3">
      <w:start w:val="1"/>
      <w:numFmt w:val="decimal"/>
      <w:lvlText w:val="%1.%2.%3.%4"/>
      <w:lvlJc w:val="left"/>
      <w:pPr>
        <w:tabs>
          <w:tab w:val="num" w:pos="1080"/>
        </w:tabs>
        <w:ind w:left="1080" w:hanging="108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440"/>
        </w:tabs>
        <w:ind w:left="1440" w:hanging="1440"/>
      </w:pPr>
      <w:rPr>
        <w:rFonts w:eastAsia="Times New Roman" w:hint="default"/>
      </w:rPr>
    </w:lvl>
    <w:lvl w:ilvl="6">
      <w:start w:val="1"/>
      <w:numFmt w:val="decimal"/>
      <w:lvlText w:val="%1.%2.%3.%4.%5.%6.%7"/>
      <w:lvlJc w:val="left"/>
      <w:pPr>
        <w:tabs>
          <w:tab w:val="num" w:pos="1800"/>
        </w:tabs>
        <w:ind w:left="1800" w:hanging="1800"/>
      </w:pPr>
      <w:rPr>
        <w:rFonts w:eastAsia="Times New Roman" w:hint="default"/>
      </w:rPr>
    </w:lvl>
    <w:lvl w:ilvl="7">
      <w:start w:val="1"/>
      <w:numFmt w:val="decimal"/>
      <w:lvlText w:val="%1.%2.%3.%4.%5.%6.%7.%8"/>
      <w:lvlJc w:val="left"/>
      <w:pPr>
        <w:tabs>
          <w:tab w:val="num" w:pos="1800"/>
        </w:tabs>
        <w:ind w:left="1800" w:hanging="1800"/>
      </w:pPr>
      <w:rPr>
        <w:rFonts w:eastAsia="Times New Roman" w:hint="default"/>
      </w:rPr>
    </w:lvl>
    <w:lvl w:ilvl="8">
      <w:start w:val="1"/>
      <w:numFmt w:val="decimal"/>
      <w:lvlText w:val="%1.%2.%3.%4.%5.%6.%7.%8.%9"/>
      <w:lvlJc w:val="left"/>
      <w:pPr>
        <w:tabs>
          <w:tab w:val="num" w:pos="2160"/>
        </w:tabs>
        <w:ind w:left="2160" w:hanging="2160"/>
      </w:pPr>
      <w:rPr>
        <w:rFonts w:eastAsia="Times New Roman" w:hint="default"/>
      </w:rPr>
    </w:lvl>
  </w:abstractNum>
  <w:abstractNum w:abstractNumId="6" w15:restartNumberingAfterBreak="0">
    <w:nsid w:val="1CA76C02"/>
    <w:multiLevelType w:val="multilevel"/>
    <w:tmpl w:val="D73CD51C"/>
    <w:lvl w:ilvl="0">
      <w:start w:val="13"/>
      <w:numFmt w:val="decimal"/>
      <w:lvlText w:val="%1"/>
      <w:lvlJc w:val="left"/>
      <w:pPr>
        <w:tabs>
          <w:tab w:val="num" w:pos="10335"/>
        </w:tabs>
        <w:ind w:left="10335" w:hanging="10335"/>
      </w:pPr>
      <w:rPr>
        <w:rFonts w:eastAsia="Times New Roman" w:hint="default"/>
      </w:rPr>
    </w:lvl>
    <w:lvl w:ilvl="1">
      <w:start w:val="2"/>
      <w:numFmt w:val="decimal"/>
      <w:lvlText w:val="%1.%2"/>
      <w:lvlJc w:val="left"/>
      <w:pPr>
        <w:tabs>
          <w:tab w:val="num" w:pos="10335"/>
        </w:tabs>
        <w:ind w:left="10335" w:hanging="10335"/>
      </w:pPr>
      <w:rPr>
        <w:rFonts w:eastAsia="Times New Roman" w:hint="default"/>
        <w:b/>
      </w:rPr>
    </w:lvl>
    <w:lvl w:ilvl="2">
      <w:start w:val="1"/>
      <w:numFmt w:val="decimal"/>
      <w:lvlText w:val="%1.%2.%3"/>
      <w:lvlJc w:val="left"/>
      <w:pPr>
        <w:tabs>
          <w:tab w:val="num" w:pos="10335"/>
        </w:tabs>
        <w:ind w:left="10335" w:hanging="10335"/>
      </w:pPr>
      <w:rPr>
        <w:rFonts w:eastAsia="Times New Roman" w:hint="default"/>
      </w:rPr>
    </w:lvl>
    <w:lvl w:ilvl="3">
      <w:start w:val="1"/>
      <w:numFmt w:val="decimal"/>
      <w:lvlText w:val="%1.%2.%3.%4"/>
      <w:lvlJc w:val="left"/>
      <w:pPr>
        <w:tabs>
          <w:tab w:val="num" w:pos="10335"/>
        </w:tabs>
        <w:ind w:left="10335" w:hanging="10335"/>
      </w:pPr>
      <w:rPr>
        <w:rFonts w:eastAsia="Times New Roman" w:hint="default"/>
      </w:rPr>
    </w:lvl>
    <w:lvl w:ilvl="4">
      <w:start w:val="1"/>
      <w:numFmt w:val="decimal"/>
      <w:lvlText w:val="%1.%2.%3.%4.%5"/>
      <w:lvlJc w:val="left"/>
      <w:pPr>
        <w:tabs>
          <w:tab w:val="num" w:pos="10335"/>
        </w:tabs>
        <w:ind w:left="10335" w:hanging="10335"/>
      </w:pPr>
      <w:rPr>
        <w:rFonts w:eastAsia="Times New Roman" w:hint="default"/>
      </w:rPr>
    </w:lvl>
    <w:lvl w:ilvl="5">
      <w:start w:val="1"/>
      <w:numFmt w:val="decimal"/>
      <w:lvlText w:val="%1.%2.%3.%4.%5.%6"/>
      <w:lvlJc w:val="left"/>
      <w:pPr>
        <w:tabs>
          <w:tab w:val="num" w:pos="10335"/>
        </w:tabs>
        <w:ind w:left="10335" w:hanging="10335"/>
      </w:pPr>
      <w:rPr>
        <w:rFonts w:eastAsia="Times New Roman" w:hint="default"/>
      </w:rPr>
    </w:lvl>
    <w:lvl w:ilvl="6">
      <w:start w:val="1"/>
      <w:numFmt w:val="decimal"/>
      <w:lvlText w:val="%1.%2.%3.%4.%5.%6.%7"/>
      <w:lvlJc w:val="left"/>
      <w:pPr>
        <w:tabs>
          <w:tab w:val="num" w:pos="10335"/>
        </w:tabs>
        <w:ind w:left="10335" w:hanging="10335"/>
      </w:pPr>
      <w:rPr>
        <w:rFonts w:eastAsia="Times New Roman" w:hint="default"/>
      </w:rPr>
    </w:lvl>
    <w:lvl w:ilvl="7">
      <w:start w:val="1"/>
      <w:numFmt w:val="decimal"/>
      <w:lvlText w:val="%1.%2.%3.%4.%5.%6.%7.%8"/>
      <w:lvlJc w:val="left"/>
      <w:pPr>
        <w:tabs>
          <w:tab w:val="num" w:pos="10335"/>
        </w:tabs>
        <w:ind w:left="10335" w:hanging="10335"/>
      </w:pPr>
      <w:rPr>
        <w:rFonts w:eastAsia="Times New Roman" w:hint="default"/>
      </w:rPr>
    </w:lvl>
    <w:lvl w:ilvl="8">
      <w:start w:val="1"/>
      <w:numFmt w:val="decimal"/>
      <w:lvlText w:val="%1.%2.%3.%4.%5.%6.%7.%8.%9"/>
      <w:lvlJc w:val="left"/>
      <w:pPr>
        <w:tabs>
          <w:tab w:val="num" w:pos="10335"/>
        </w:tabs>
        <w:ind w:left="10335" w:hanging="10335"/>
      </w:pPr>
      <w:rPr>
        <w:rFonts w:eastAsia="Times New Roman" w:hint="default"/>
      </w:rPr>
    </w:lvl>
  </w:abstractNum>
  <w:abstractNum w:abstractNumId="7" w15:restartNumberingAfterBreak="0">
    <w:nsid w:val="25C23380"/>
    <w:multiLevelType w:val="hybridMultilevel"/>
    <w:tmpl w:val="FF8AEB3C"/>
    <w:lvl w:ilvl="0" w:tplc="E886E506">
      <w:start w:val="1"/>
      <w:numFmt w:val="decimal"/>
      <w:pStyle w:val="MujStyl"/>
      <w:lvlText w:val="%1."/>
      <w:lvlJc w:val="left"/>
      <w:pPr>
        <w:tabs>
          <w:tab w:val="num" w:pos="3053"/>
        </w:tabs>
        <w:ind w:left="3053" w:hanging="360"/>
      </w:pPr>
      <w:rPr>
        <w:rFonts w:ascii="Tahoma" w:hAnsi="Tahoma" w:cs="Tahoma" w:hint="default"/>
        <w:b/>
        <w:sz w:val="22"/>
        <w:szCs w:val="22"/>
        <w:u w:val="none"/>
      </w:rPr>
    </w:lvl>
    <w:lvl w:ilvl="1" w:tplc="04050019">
      <w:start w:val="1"/>
      <w:numFmt w:val="lowerLetter"/>
      <w:lvlText w:val="%2."/>
      <w:lvlJc w:val="left"/>
      <w:pPr>
        <w:tabs>
          <w:tab w:val="num" w:pos="1500"/>
        </w:tabs>
        <w:ind w:left="1500" w:hanging="360"/>
      </w:pPr>
      <w:rPr>
        <w:rFonts w:hint="default"/>
        <w:b/>
        <w:u w:val="single"/>
      </w:rPr>
    </w:lvl>
    <w:lvl w:ilvl="2" w:tplc="0405001B" w:tentative="1">
      <w:start w:val="1"/>
      <w:numFmt w:val="lowerRoman"/>
      <w:lvlText w:val="%3."/>
      <w:lvlJc w:val="right"/>
      <w:pPr>
        <w:tabs>
          <w:tab w:val="num" w:pos="2220"/>
        </w:tabs>
        <w:ind w:left="2220" w:hanging="180"/>
      </w:pPr>
    </w:lvl>
    <w:lvl w:ilvl="3" w:tplc="0405000F">
      <w:start w:val="1"/>
      <w:numFmt w:val="decimal"/>
      <w:lvlText w:val="%4."/>
      <w:lvlJc w:val="left"/>
      <w:pPr>
        <w:tabs>
          <w:tab w:val="num" w:pos="2940"/>
        </w:tabs>
        <w:ind w:left="2940" w:hanging="360"/>
      </w:pPr>
      <w:rPr>
        <w:rFonts w:hint="default"/>
        <w:b/>
        <w:sz w:val="22"/>
        <w:szCs w:val="22"/>
        <w:u w:val="single"/>
      </w:r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8" w15:restartNumberingAfterBreak="0">
    <w:nsid w:val="277A32A1"/>
    <w:multiLevelType w:val="multilevel"/>
    <w:tmpl w:val="11403A48"/>
    <w:lvl w:ilvl="0">
      <w:start w:val="12"/>
      <w:numFmt w:val="decimal"/>
      <w:lvlText w:val="%1"/>
      <w:lvlJc w:val="left"/>
      <w:pPr>
        <w:tabs>
          <w:tab w:val="num" w:pos="10335"/>
        </w:tabs>
        <w:ind w:left="10335" w:hanging="10335"/>
      </w:pPr>
      <w:rPr>
        <w:rFonts w:hint="default"/>
      </w:rPr>
    </w:lvl>
    <w:lvl w:ilvl="1">
      <w:start w:val="1"/>
      <w:numFmt w:val="decimal"/>
      <w:lvlText w:val="%1.%2"/>
      <w:lvlJc w:val="left"/>
      <w:pPr>
        <w:tabs>
          <w:tab w:val="num" w:pos="10335"/>
        </w:tabs>
        <w:ind w:left="10335" w:hanging="10335"/>
      </w:pPr>
      <w:rPr>
        <w:rFonts w:hint="default"/>
        <w:b/>
      </w:rPr>
    </w:lvl>
    <w:lvl w:ilvl="2">
      <w:start w:val="1"/>
      <w:numFmt w:val="decimal"/>
      <w:lvlText w:val="%1.%2.%3"/>
      <w:lvlJc w:val="left"/>
      <w:pPr>
        <w:tabs>
          <w:tab w:val="num" w:pos="10335"/>
        </w:tabs>
        <w:ind w:left="10335" w:hanging="10335"/>
      </w:pPr>
      <w:rPr>
        <w:rFonts w:hint="default"/>
      </w:rPr>
    </w:lvl>
    <w:lvl w:ilvl="3">
      <w:start w:val="1"/>
      <w:numFmt w:val="decimal"/>
      <w:lvlText w:val="%1.%2.%3.%4"/>
      <w:lvlJc w:val="left"/>
      <w:pPr>
        <w:tabs>
          <w:tab w:val="num" w:pos="10335"/>
        </w:tabs>
        <w:ind w:left="10335" w:hanging="10335"/>
      </w:pPr>
      <w:rPr>
        <w:rFonts w:hint="default"/>
      </w:rPr>
    </w:lvl>
    <w:lvl w:ilvl="4">
      <w:start w:val="1"/>
      <w:numFmt w:val="decimal"/>
      <w:lvlText w:val="%1.%2.%3.%4.%5"/>
      <w:lvlJc w:val="left"/>
      <w:pPr>
        <w:tabs>
          <w:tab w:val="num" w:pos="10335"/>
        </w:tabs>
        <w:ind w:left="10335" w:hanging="10335"/>
      </w:pPr>
      <w:rPr>
        <w:rFonts w:hint="default"/>
      </w:rPr>
    </w:lvl>
    <w:lvl w:ilvl="5">
      <w:start w:val="1"/>
      <w:numFmt w:val="decimal"/>
      <w:lvlText w:val="%1.%2.%3.%4.%5.%6"/>
      <w:lvlJc w:val="left"/>
      <w:pPr>
        <w:tabs>
          <w:tab w:val="num" w:pos="10335"/>
        </w:tabs>
        <w:ind w:left="10335" w:hanging="10335"/>
      </w:pPr>
      <w:rPr>
        <w:rFonts w:hint="default"/>
      </w:rPr>
    </w:lvl>
    <w:lvl w:ilvl="6">
      <w:start w:val="1"/>
      <w:numFmt w:val="decimal"/>
      <w:lvlText w:val="%1.%2.%3.%4.%5.%6.%7"/>
      <w:lvlJc w:val="left"/>
      <w:pPr>
        <w:tabs>
          <w:tab w:val="num" w:pos="10335"/>
        </w:tabs>
        <w:ind w:left="10335" w:hanging="10335"/>
      </w:pPr>
      <w:rPr>
        <w:rFonts w:hint="default"/>
      </w:rPr>
    </w:lvl>
    <w:lvl w:ilvl="7">
      <w:start w:val="1"/>
      <w:numFmt w:val="decimal"/>
      <w:lvlText w:val="%1.%2.%3.%4.%5.%6.%7.%8"/>
      <w:lvlJc w:val="left"/>
      <w:pPr>
        <w:tabs>
          <w:tab w:val="num" w:pos="10335"/>
        </w:tabs>
        <w:ind w:left="10335" w:hanging="10335"/>
      </w:pPr>
      <w:rPr>
        <w:rFonts w:hint="default"/>
      </w:rPr>
    </w:lvl>
    <w:lvl w:ilvl="8">
      <w:start w:val="1"/>
      <w:numFmt w:val="decimal"/>
      <w:lvlText w:val="%1.%2.%3.%4.%5.%6.%7.%8.%9"/>
      <w:lvlJc w:val="left"/>
      <w:pPr>
        <w:tabs>
          <w:tab w:val="num" w:pos="10335"/>
        </w:tabs>
        <w:ind w:left="10335" w:hanging="10335"/>
      </w:pPr>
      <w:rPr>
        <w:rFonts w:hint="default"/>
      </w:rPr>
    </w:lvl>
  </w:abstractNum>
  <w:abstractNum w:abstractNumId="9" w15:restartNumberingAfterBreak="0">
    <w:nsid w:val="29EF5EC7"/>
    <w:multiLevelType w:val="multilevel"/>
    <w:tmpl w:val="ED6863DC"/>
    <w:lvl w:ilvl="0">
      <w:start w:val="13"/>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0" w15:restartNumberingAfterBreak="0">
    <w:nsid w:val="2B017651"/>
    <w:multiLevelType w:val="multilevel"/>
    <w:tmpl w:val="97400C84"/>
    <w:lvl w:ilvl="0">
      <w:start w:val="1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D6A097B"/>
    <w:multiLevelType w:val="multilevel"/>
    <w:tmpl w:val="58BCB104"/>
    <w:lvl w:ilvl="0">
      <w:start w:val="10"/>
      <w:numFmt w:val="decimal"/>
      <w:lvlText w:val="%1"/>
      <w:lvlJc w:val="left"/>
      <w:pPr>
        <w:tabs>
          <w:tab w:val="num" w:pos="435"/>
        </w:tabs>
        <w:ind w:left="435" w:hanging="435"/>
      </w:pPr>
      <w:rPr>
        <w:rFonts w:eastAsia="Times New Roman" w:hint="default"/>
      </w:rPr>
    </w:lvl>
    <w:lvl w:ilvl="1">
      <w:start w:val="1"/>
      <w:numFmt w:val="decimal"/>
      <w:lvlText w:val="%1.%2"/>
      <w:lvlJc w:val="left"/>
      <w:pPr>
        <w:tabs>
          <w:tab w:val="num" w:pos="795"/>
        </w:tabs>
        <w:ind w:left="795" w:hanging="720"/>
      </w:pPr>
      <w:rPr>
        <w:rFonts w:eastAsia="Times New Roman" w:hint="default"/>
        <w:b/>
      </w:rPr>
    </w:lvl>
    <w:lvl w:ilvl="2">
      <w:start w:val="1"/>
      <w:numFmt w:val="decimal"/>
      <w:lvlText w:val="%1.%2.%3"/>
      <w:lvlJc w:val="left"/>
      <w:pPr>
        <w:tabs>
          <w:tab w:val="num" w:pos="870"/>
        </w:tabs>
        <w:ind w:left="870" w:hanging="720"/>
      </w:pPr>
      <w:rPr>
        <w:rFonts w:eastAsia="Times New Roman" w:hint="default"/>
      </w:rPr>
    </w:lvl>
    <w:lvl w:ilvl="3">
      <w:start w:val="1"/>
      <w:numFmt w:val="decimal"/>
      <w:lvlText w:val="%1.%2.%3.%4"/>
      <w:lvlJc w:val="left"/>
      <w:pPr>
        <w:tabs>
          <w:tab w:val="num" w:pos="1305"/>
        </w:tabs>
        <w:ind w:left="1305" w:hanging="1080"/>
      </w:pPr>
      <w:rPr>
        <w:rFonts w:eastAsia="Times New Roman" w:hint="default"/>
      </w:rPr>
    </w:lvl>
    <w:lvl w:ilvl="4">
      <w:start w:val="1"/>
      <w:numFmt w:val="decimal"/>
      <w:lvlText w:val="%1.%2.%3.%4.%5"/>
      <w:lvlJc w:val="left"/>
      <w:pPr>
        <w:tabs>
          <w:tab w:val="num" w:pos="1380"/>
        </w:tabs>
        <w:ind w:left="1380" w:hanging="1080"/>
      </w:pPr>
      <w:rPr>
        <w:rFonts w:eastAsia="Times New Roman" w:hint="default"/>
      </w:rPr>
    </w:lvl>
    <w:lvl w:ilvl="5">
      <w:start w:val="1"/>
      <w:numFmt w:val="decimal"/>
      <w:lvlText w:val="%1.%2.%3.%4.%5.%6"/>
      <w:lvlJc w:val="left"/>
      <w:pPr>
        <w:tabs>
          <w:tab w:val="num" w:pos="1815"/>
        </w:tabs>
        <w:ind w:left="1815" w:hanging="1440"/>
      </w:pPr>
      <w:rPr>
        <w:rFonts w:eastAsia="Times New Roman" w:hint="default"/>
      </w:rPr>
    </w:lvl>
    <w:lvl w:ilvl="6">
      <w:start w:val="1"/>
      <w:numFmt w:val="decimal"/>
      <w:lvlText w:val="%1.%2.%3.%4.%5.%6.%7"/>
      <w:lvlJc w:val="left"/>
      <w:pPr>
        <w:tabs>
          <w:tab w:val="num" w:pos="2250"/>
        </w:tabs>
        <w:ind w:left="2250" w:hanging="1800"/>
      </w:pPr>
      <w:rPr>
        <w:rFonts w:eastAsia="Times New Roman" w:hint="default"/>
      </w:rPr>
    </w:lvl>
    <w:lvl w:ilvl="7">
      <w:start w:val="1"/>
      <w:numFmt w:val="decimal"/>
      <w:lvlText w:val="%1.%2.%3.%4.%5.%6.%7.%8"/>
      <w:lvlJc w:val="left"/>
      <w:pPr>
        <w:tabs>
          <w:tab w:val="num" w:pos="2325"/>
        </w:tabs>
        <w:ind w:left="2325" w:hanging="1800"/>
      </w:pPr>
      <w:rPr>
        <w:rFonts w:eastAsia="Times New Roman" w:hint="default"/>
      </w:rPr>
    </w:lvl>
    <w:lvl w:ilvl="8">
      <w:start w:val="1"/>
      <w:numFmt w:val="decimal"/>
      <w:lvlText w:val="%1.%2.%3.%4.%5.%6.%7.%8.%9"/>
      <w:lvlJc w:val="left"/>
      <w:pPr>
        <w:tabs>
          <w:tab w:val="num" w:pos="2760"/>
        </w:tabs>
        <w:ind w:left="2760" w:hanging="2160"/>
      </w:pPr>
      <w:rPr>
        <w:rFonts w:eastAsia="Times New Roman" w:hint="default"/>
      </w:rPr>
    </w:lvl>
  </w:abstractNum>
  <w:abstractNum w:abstractNumId="12" w15:restartNumberingAfterBreak="0">
    <w:nsid w:val="304D3E97"/>
    <w:multiLevelType w:val="multilevel"/>
    <w:tmpl w:val="4A642C66"/>
    <w:lvl w:ilvl="0">
      <w:start w:val="24"/>
      <w:numFmt w:val="decimal"/>
      <w:lvlText w:val="%1"/>
      <w:lvlJc w:val="left"/>
      <w:pPr>
        <w:ind w:left="435" w:hanging="435"/>
      </w:pPr>
      <w:rPr>
        <w:rFonts w:eastAsia="Times New Roman" w:hint="default"/>
      </w:rPr>
    </w:lvl>
    <w:lvl w:ilvl="1">
      <w:start w:val="1"/>
      <w:numFmt w:val="decimal"/>
      <w:lvlText w:val="%1.%2"/>
      <w:lvlJc w:val="left"/>
      <w:pPr>
        <w:ind w:left="720" w:hanging="720"/>
      </w:pPr>
      <w:rPr>
        <w:rFonts w:eastAsia="Times New Roman" w:hint="default"/>
        <w:b/>
        <w:bCs/>
        <w:color w:val="auto"/>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3" w15:restartNumberingAfterBreak="0">
    <w:nsid w:val="32883CCE"/>
    <w:multiLevelType w:val="multilevel"/>
    <w:tmpl w:val="AF500B0A"/>
    <w:lvl w:ilvl="0">
      <w:start w:val="7"/>
      <w:numFmt w:val="decimal"/>
      <w:lvlText w:val="%1"/>
      <w:lvlJc w:val="left"/>
      <w:pPr>
        <w:tabs>
          <w:tab w:val="num" w:pos="7545"/>
        </w:tabs>
        <w:ind w:left="7545" w:hanging="7545"/>
      </w:pPr>
      <w:rPr>
        <w:rFonts w:eastAsia="Times New Roman" w:hint="default"/>
      </w:rPr>
    </w:lvl>
    <w:lvl w:ilvl="1">
      <w:start w:val="2"/>
      <w:numFmt w:val="decimal"/>
      <w:lvlText w:val="%1.%2"/>
      <w:lvlJc w:val="left"/>
      <w:pPr>
        <w:tabs>
          <w:tab w:val="num" w:pos="7545"/>
        </w:tabs>
        <w:ind w:left="7545" w:hanging="7545"/>
      </w:pPr>
      <w:rPr>
        <w:rFonts w:eastAsia="Times New Roman" w:hint="default"/>
      </w:rPr>
    </w:lvl>
    <w:lvl w:ilvl="2">
      <w:start w:val="1"/>
      <w:numFmt w:val="decimal"/>
      <w:lvlText w:val="%1.%2.%3"/>
      <w:lvlJc w:val="left"/>
      <w:pPr>
        <w:tabs>
          <w:tab w:val="num" w:pos="7545"/>
        </w:tabs>
        <w:ind w:left="7545" w:hanging="7545"/>
      </w:pPr>
      <w:rPr>
        <w:rFonts w:eastAsia="Times New Roman" w:hint="default"/>
        <w:b/>
      </w:rPr>
    </w:lvl>
    <w:lvl w:ilvl="3">
      <w:start w:val="1"/>
      <w:numFmt w:val="decimal"/>
      <w:lvlText w:val="%1.%2.%3.%4"/>
      <w:lvlJc w:val="left"/>
      <w:pPr>
        <w:tabs>
          <w:tab w:val="num" w:pos="7545"/>
        </w:tabs>
        <w:ind w:left="7545" w:hanging="7545"/>
      </w:pPr>
      <w:rPr>
        <w:rFonts w:eastAsia="Times New Roman" w:hint="default"/>
      </w:rPr>
    </w:lvl>
    <w:lvl w:ilvl="4">
      <w:start w:val="1"/>
      <w:numFmt w:val="decimal"/>
      <w:lvlText w:val="%1.%2.%3.%4.%5"/>
      <w:lvlJc w:val="left"/>
      <w:pPr>
        <w:tabs>
          <w:tab w:val="num" w:pos="7545"/>
        </w:tabs>
        <w:ind w:left="7545" w:hanging="7545"/>
      </w:pPr>
      <w:rPr>
        <w:rFonts w:eastAsia="Times New Roman" w:hint="default"/>
      </w:rPr>
    </w:lvl>
    <w:lvl w:ilvl="5">
      <w:start w:val="1"/>
      <w:numFmt w:val="decimal"/>
      <w:lvlText w:val="%1.%2.%3.%4.%5.%6"/>
      <w:lvlJc w:val="left"/>
      <w:pPr>
        <w:tabs>
          <w:tab w:val="num" w:pos="7545"/>
        </w:tabs>
        <w:ind w:left="7545" w:hanging="7545"/>
      </w:pPr>
      <w:rPr>
        <w:rFonts w:eastAsia="Times New Roman" w:hint="default"/>
      </w:rPr>
    </w:lvl>
    <w:lvl w:ilvl="6">
      <w:start w:val="1"/>
      <w:numFmt w:val="decimal"/>
      <w:lvlText w:val="%1.%2.%3.%4.%5.%6.%7"/>
      <w:lvlJc w:val="left"/>
      <w:pPr>
        <w:tabs>
          <w:tab w:val="num" w:pos="7545"/>
        </w:tabs>
        <w:ind w:left="7545" w:hanging="7545"/>
      </w:pPr>
      <w:rPr>
        <w:rFonts w:eastAsia="Times New Roman" w:hint="default"/>
      </w:rPr>
    </w:lvl>
    <w:lvl w:ilvl="7">
      <w:start w:val="1"/>
      <w:numFmt w:val="decimal"/>
      <w:lvlText w:val="%1.%2.%3.%4.%5.%6.%7.%8"/>
      <w:lvlJc w:val="left"/>
      <w:pPr>
        <w:tabs>
          <w:tab w:val="num" w:pos="7545"/>
        </w:tabs>
        <w:ind w:left="7545" w:hanging="7545"/>
      </w:pPr>
      <w:rPr>
        <w:rFonts w:eastAsia="Times New Roman" w:hint="default"/>
      </w:rPr>
    </w:lvl>
    <w:lvl w:ilvl="8">
      <w:start w:val="1"/>
      <w:numFmt w:val="decimal"/>
      <w:lvlText w:val="%1.%2.%3.%4.%5.%6.%7.%8.%9"/>
      <w:lvlJc w:val="left"/>
      <w:pPr>
        <w:tabs>
          <w:tab w:val="num" w:pos="7545"/>
        </w:tabs>
        <w:ind w:left="7545" w:hanging="7545"/>
      </w:pPr>
      <w:rPr>
        <w:rFonts w:eastAsia="Times New Roman" w:hint="default"/>
      </w:rPr>
    </w:lvl>
  </w:abstractNum>
  <w:abstractNum w:abstractNumId="14" w15:restartNumberingAfterBreak="0">
    <w:nsid w:val="32B15CEA"/>
    <w:multiLevelType w:val="multilevel"/>
    <w:tmpl w:val="A2F4F2DE"/>
    <w:lvl w:ilvl="0">
      <w:start w:val="19"/>
      <w:numFmt w:val="decimal"/>
      <w:lvlText w:val="%1"/>
      <w:lvlJc w:val="left"/>
      <w:pPr>
        <w:ind w:left="420" w:hanging="420"/>
      </w:pPr>
      <w:rPr>
        <w:rFonts w:hint="default"/>
      </w:rPr>
    </w:lvl>
    <w:lvl w:ilvl="1">
      <w:start w:val="1"/>
      <w:numFmt w:val="decimal"/>
      <w:lvlText w:val="%1.%2"/>
      <w:lvlJc w:val="left"/>
      <w:pPr>
        <w:ind w:left="420" w:hanging="420"/>
      </w:pPr>
      <w:rPr>
        <w:rFonts w:ascii="Tahoma" w:hAnsi="Tahoma" w:cs="Tahoma" w:hint="default"/>
        <w:b/>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6D351FC"/>
    <w:multiLevelType w:val="multilevel"/>
    <w:tmpl w:val="8CFAC604"/>
    <w:lvl w:ilvl="0">
      <w:start w:val="8"/>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95"/>
        </w:tabs>
        <w:ind w:left="795" w:hanging="720"/>
      </w:pPr>
      <w:rPr>
        <w:rFonts w:eastAsia="Times New Roman" w:hint="default"/>
        <w:b/>
      </w:rPr>
    </w:lvl>
    <w:lvl w:ilvl="2">
      <w:start w:val="1"/>
      <w:numFmt w:val="decimal"/>
      <w:lvlText w:val="%1.%2.%3"/>
      <w:lvlJc w:val="left"/>
      <w:pPr>
        <w:tabs>
          <w:tab w:val="num" w:pos="870"/>
        </w:tabs>
        <w:ind w:left="870" w:hanging="720"/>
      </w:pPr>
      <w:rPr>
        <w:rFonts w:eastAsia="Times New Roman" w:hint="default"/>
      </w:rPr>
    </w:lvl>
    <w:lvl w:ilvl="3">
      <w:start w:val="1"/>
      <w:numFmt w:val="decimal"/>
      <w:lvlText w:val="%1.%2.%3.%4"/>
      <w:lvlJc w:val="left"/>
      <w:pPr>
        <w:tabs>
          <w:tab w:val="num" w:pos="1305"/>
        </w:tabs>
        <w:ind w:left="1305" w:hanging="1080"/>
      </w:pPr>
      <w:rPr>
        <w:rFonts w:eastAsia="Times New Roman" w:hint="default"/>
      </w:rPr>
    </w:lvl>
    <w:lvl w:ilvl="4">
      <w:start w:val="1"/>
      <w:numFmt w:val="decimal"/>
      <w:lvlText w:val="%1.%2.%3.%4.%5"/>
      <w:lvlJc w:val="left"/>
      <w:pPr>
        <w:tabs>
          <w:tab w:val="num" w:pos="1380"/>
        </w:tabs>
        <w:ind w:left="1380" w:hanging="1080"/>
      </w:pPr>
      <w:rPr>
        <w:rFonts w:eastAsia="Times New Roman" w:hint="default"/>
      </w:rPr>
    </w:lvl>
    <w:lvl w:ilvl="5">
      <w:start w:val="1"/>
      <w:numFmt w:val="decimal"/>
      <w:lvlText w:val="%1.%2.%3.%4.%5.%6"/>
      <w:lvlJc w:val="left"/>
      <w:pPr>
        <w:tabs>
          <w:tab w:val="num" w:pos="1815"/>
        </w:tabs>
        <w:ind w:left="1815" w:hanging="1440"/>
      </w:pPr>
      <w:rPr>
        <w:rFonts w:eastAsia="Times New Roman" w:hint="default"/>
      </w:rPr>
    </w:lvl>
    <w:lvl w:ilvl="6">
      <w:start w:val="1"/>
      <w:numFmt w:val="decimal"/>
      <w:lvlText w:val="%1.%2.%3.%4.%5.%6.%7"/>
      <w:lvlJc w:val="left"/>
      <w:pPr>
        <w:tabs>
          <w:tab w:val="num" w:pos="2250"/>
        </w:tabs>
        <w:ind w:left="2250" w:hanging="1800"/>
      </w:pPr>
      <w:rPr>
        <w:rFonts w:eastAsia="Times New Roman" w:hint="default"/>
      </w:rPr>
    </w:lvl>
    <w:lvl w:ilvl="7">
      <w:start w:val="1"/>
      <w:numFmt w:val="decimal"/>
      <w:lvlText w:val="%1.%2.%3.%4.%5.%6.%7.%8"/>
      <w:lvlJc w:val="left"/>
      <w:pPr>
        <w:tabs>
          <w:tab w:val="num" w:pos="2325"/>
        </w:tabs>
        <w:ind w:left="2325" w:hanging="1800"/>
      </w:pPr>
      <w:rPr>
        <w:rFonts w:eastAsia="Times New Roman" w:hint="default"/>
      </w:rPr>
    </w:lvl>
    <w:lvl w:ilvl="8">
      <w:start w:val="1"/>
      <w:numFmt w:val="decimal"/>
      <w:lvlText w:val="%1.%2.%3.%4.%5.%6.%7.%8.%9"/>
      <w:lvlJc w:val="left"/>
      <w:pPr>
        <w:tabs>
          <w:tab w:val="num" w:pos="2760"/>
        </w:tabs>
        <w:ind w:left="2760" w:hanging="2160"/>
      </w:pPr>
      <w:rPr>
        <w:rFonts w:eastAsia="Times New Roman" w:hint="default"/>
      </w:rPr>
    </w:lvl>
  </w:abstractNum>
  <w:abstractNum w:abstractNumId="16" w15:restartNumberingAfterBreak="0">
    <w:nsid w:val="49365FBC"/>
    <w:multiLevelType w:val="multilevel"/>
    <w:tmpl w:val="3B6AC2D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4C61658C"/>
    <w:multiLevelType w:val="multilevel"/>
    <w:tmpl w:val="59581034"/>
    <w:lvl w:ilvl="0">
      <w:start w:val="11"/>
      <w:numFmt w:val="decimal"/>
      <w:lvlText w:val="%1"/>
      <w:lvlJc w:val="left"/>
      <w:pPr>
        <w:tabs>
          <w:tab w:val="num" w:pos="10335"/>
        </w:tabs>
        <w:ind w:left="10335" w:hanging="10335"/>
      </w:pPr>
      <w:rPr>
        <w:rFonts w:hint="default"/>
      </w:rPr>
    </w:lvl>
    <w:lvl w:ilvl="1">
      <w:start w:val="1"/>
      <w:numFmt w:val="decimal"/>
      <w:lvlText w:val="%1.%2"/>
      <w:lvlJc w:val="left"/>
      <w:pPr>
        <w:tabs>
          <w:tab w:val="num" w:pos="10335"/>
        </w:tabs>
        <w:ind w:left="10335" w:hanging="10335"/>
      </w:pPr>
      <w:rPr>
        <w:rFonts w:hint="default"/>
        <w:b/>
        <w:bCs/>
      </w:rPr>
    </w:lvl>
    <w:lvl w:ilvl="2">
      <w:start w:val="1"/>
      <w:numFmt w:val="decimal"/>
      <w:lvlText w:val="%1.%2.%3"/>
      <w:lvlJc w:val="left"/>
      <w:pPr>
        <w:tabs>
          <w:tab w:val="num" w:pos="10335"/>
        </w:tabs>
        <w:ind w:left="10335" w:hanging="10335"/>
      </w:pPr>
      <w:rPr>
        <w:rFonts w:hint="default"/>
      </w:rPr>
    </w:lvl>
    <w:lvl w:ilvl="3">
      <w:start w:val="1"/>
      <w:numFmt w:val="decimal"/>
      <w:lvlText w:val="%1.%2.%3.%4"/>
      <w:lvlJc w:val="left"/>
      <w:pPr>
        <w:tabs>
          <w:tab w:val="num" w:pos="10335"/>
        </w:tabs>
        <w:ind w:left="10335" w:hanging="10335"/>
      </w:pPr>
      <w:rPr>
        <w:rFonts w:hint="default"/>
      </w:rPr>
    </w:lvl>
    <w:lvl w:ilvl="4">
      <w:start w:val="1"/>
      <w:numFmt w:val="decimal"/>
      <w:lvlText w:val="%1.%2.%3.%4.%5"/>
      <w:lvlJc w:val="left"/>
      <w:pPr>
        <w:tabs>
          <w:tab w:val="num" w:pos="10335"/>
        </w:tabs>
        <w:ind w:left="10335" w:hanging="10335"/>
      </w:pPr>
      <w:rPr>
        <w:rFonts w:hint="default"/>
      </w:rPr>
    </w:lvl>
    <w:lvl w:ilvl="5">
      <w:start w:val="1"/>
      <w:numFmt w:val="decimal"/>
      <w:lvlText w:val="%1.%2.%3.%4.%5.%6"/>
      <w:lvlJc w:val="left"/>
      <w:pPr>
        <w:tabs>
          <w:tab w:val="num" w:pos="10335"/>
        </w:tabs>
        <w:ind w:left="10335" w:hanging="10335"/>
      </w:pPr>
      <w:rPr>
        <w:rFonts w:hint="default"/>
      </w:rPr>
    </w:lvl>
    <w:lvl w:ilvl="6">
      <w:start w:val="1"/>
      <w:numFmt w:val="decimal"/>
      <w:lvlText w:val="%1.%2.%3.%4.%5.%6.%7"/>
      <w:lvlJc w:val="left"/>
      <w:pPr>
        <w:tabs>
          <w:tab w:val="num" w:pos="10335"/>
        </w:tabs>
        <w:ind w:left="10335" w:hanging="10335"/>
      </w:pPr>
      <w:rPr>
        <w:rFonts w:hint="default"/>
      </w:rPr>
    </w:lvl>
    <w:lvl w:ilvl="7">
      <w:start w:val="1"/>
      <w:numFmt w:val="decimal"/>
      <w:lvlText w:val="%1.%2.%3.%4.%5.%6.%7.%8"/>
      <w:lvlJc w:val="left"/>
      <w:pPr>
        <w:tabs>
          <w:tab w:val="num" w:pos="10335"/>
        </w:tabs>
        <w:ind w:left="10335" w:hanging="10335"/>
      </w:pPr>
      <w:rPr>
        <w:rFonts w:hint="default"/>
      </w:rPr>
    </w:lvl>
    <w:lvl w:ilvl="8">
      <w:start w:val="1"/>
      <w:numFmt w:val="decimal"/>
      <w:lvlText w:val="%1.%2.%3.%4.%5.%6.%7.%8.%9"/>
      <w:lvlJc w:val="left"/>
      <w:pPr>
        <w:tabs>
          <w:tab w:val="num" w:pos="10335"/>
        </w:tabs>
        <w:ind w:left="10335" w:hanging="10335"/>
      </w:pPr>
      <w:rPr>
        <w:rFonts w:hint="default"/>
      </w:rPr>
    </w:lvl>
  </w:abstractNum>
  <w:abstractNum w:abstractNumId="18" w15:restartNumberingAfterBreak="0">
    <w:nsid w:val="54AD37FB"/>
    <w:multiLevelType w:val="multilevel"/>
    <w:tmpl w:val="1FA68CB0"/>
    <w:lvl w:ilvl="0">
      <w:start w:val="18"/>
      <w:numFmt w:val="decimal"/>
      <w:lvlText w:val="%1"/>
      <w:lvlJc w:val="left"/>
      <w:pPr>
        <w:tabs>
          <w:tab w:val="num" w:pos="10335"/>
        </w:tabs>
        <w:ind w:left="10335" w:hanging="10335"/>
      </w:pPr>
      <w:rPr>
        <w:rFonts w:eastAsia="Times New Roman" w:hint="default"/>
      </w:rPr>
    </w:lvl>
    <w:lvl w:ilvl="1">
      <w:start w:val="1"/>
      <w:numFmt w:val="decimal"/>
      <w:lvlText w:val="%1.%2"/>
      <w:lvlJc w:val="left"/>
      <w:pPr>
        <w:tabs>
          <w:tab w:val="num" w:pos="10335"/>
        </w:tabs>
        <w:ind w:left="10335" w:hanging="10335"/>
      </w:pPr>
      <w:rPr>
        <w:rFonts w:eastAsia="Times New Roman" w:hint="default"/>
        <w:b/>
      </w:rPr>
    </w:lvl>
    <w:lvl w:ilvl="2">
      <w:start w:val="1"/>
      <w:numFmt w:val="decimal"/>
      <w:lvlText w:val="%1.%2.%3"/>
      <w:lvlJc w:val="left"/>
      <w:pPr>
        <w:tabs>
          <w:tab w:val="num" w:pos="10335"/>
        </w:tabs>
        <w:ind w:left="10335" w:hanging="10335"/>
      </w:pPr>
      <w:rPr>
        <w:rFonts w:eastAsia="Times New Roman" w:hint="default"/>
      </w:rPr>
    </w:lvl>
    <w:lvl w:ilvl="3">
      <w:start w:val="1"/>
      <w:numFmt w:val="decimal"/>
      <w:lvlText w:val="%1.%2.%3.%4"/>
      <w:lvlJc w:val="left"/>
      <w:pPr>
        <w:tabs>
          <w:tab w:val="num" w:pos="10335"/>
        </w:tabs>
        <w:ind w:left="10335" w:hanging="10335"/>
      </w:pPr>
      <w:rPr>
        <w:rFonts w:eastAsia="Times New Roman" w:hint="default"/>
      </w:rPr>
    </w:lvl>
    <w:lvl w:ilvl="4">
      <w:start w:val="1"/>
      <w:numFmt w:val="decimal"/>
      <w:lvlText w:val="%1.%2.%3.%4.%5"/>
      <w:lvlJc w:val="left"/>
      <w:pPr>
        <w:tabs>
          <w:tab w:val="num" w:pos="10335"/>
        </w:tabs>
        <w:ind w:left="10335" w:hanging="10335"/>
      </w:pPr>
      <w:rPr>
        <w:rFonts w:eastAsia="Times New Roman" w:hint="default"/>
      </w:rPr>
    </w:lvl>
    <w:lvl w:ilvl="5">
      <w:start w:val="1"/>
      <w:numFmt w:val="decimal"/>
      <w:lvlText w:val="%1.%2.%3.%4.%5.%6"/>
      <w:lvlJc w:val="left"/>
      <w:pPr>
        <w:tabs>
          <w:tab w:val="num" w:pos="10335"/>
        </w:tabs>
        <w:ind w:left="10335" w:hanging="10335"/>
      </w:pPr>
      <w:rPr>
        <w:rFonts w:eastAsia="Times New Roman" w:hint="default"/>
      </w:rPr>
    </w:lvl>
    <w:lvl w:ilvl="6">
      <w:start w:val="1"/>
      <w:numFmt w:val="decimal"/>
      <w:lvlText w:val="%1.%2.%3.%4.%5.%6.%7"/>
      <w:lvlJc w:val="left"/>
      <w:pPr>
        <w:tabs>
          <w:tab w:val="num" w:pos="10335"/>
        </w:tabs>
        <w:ind w:left="10335" w:hanging="10335"/>
      </w:pPr>
      <w:rPr>
        <w:rFonts w:eastAsia="Times New Roman" w:hint="default"/>
      </w:rPr>
    </w:lvl>
    <w:lvl w:ilvl="7">
      <w:start w:val="1"/>
      <w:numFmt w:val="decimal"/>
      <w:lvlText w:val="%1.%2.%3.%4.%5.%6.%7.%8"/>
      <w:lvlJc w:val="left"/>
      <w:pPr>
        <w:tabs>
          <w:tab w:val="num" w:pos="10335"/>
        </w:tabs>
        <w:ind w:left="10335" w:hanging="10335"/>
      </w:pPr>
      <w:rPr>
        <w:rFonts w:eastAsia="Times New Roman" w:hint="default"/>
      </w:rPr>
    </w:lvl>
    <w:lvl w:ilvl="8">
      <w:start w:val="1"/>
      <w:numFmt w:val="decimal"/>
      <w:lvlText w:val="%1.%2.%3.%4.%5.%6.%7.%8.%9"/>
      <w:lvlJc w:val="left"/>
      <w:pPr>
        <w:tabs>
          <w:tab w:val="num" w:pos="10335"/>
        </w:tabs>
        <w:ind w:left="10335" w:hanging="10335"/>
      </w:pPr>
      <w:rPr>
        <w:rFonts w:eastAsia="Times New Roman" w:hint="default"/>
      </w:rPr>
    </w:lvl>
  </w:abstractNum>
  <w:abstractNum w:abstractNumId="19" w15:restartNumberingAfterBreak="0">
    <w:nsid w:val="5A024941"/>
    <w:multiLevelType w:val="multilevel"/>
    <w:tmpl w:val="DBD40DFC"/>
    <w:lvl w:ilvl="0">
      <w:start w:val="26"/>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B7B3E3D"/>
    <w:multiLevelType w:val="multilevel"/>
    <w:tmpl w:val="A2422BB8"/>
    <w:lvl w:ilvl="0">
      <w:start w:val="2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5C0D3112"/>
    <w:multiLevelType w:val="multilevel"/>
    <w:tmpl w:val="BA2A5FE8"/>
    <w:lvl w:ilvl="0">
      <w:start w:val="15"/>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720"/>
      </w:pPr>
      <w:rPr>
        <w:rFonts w:eastAsia="Times New Roman" w:hint="default"/>
        <w:b/>
      </w:rPr>
    </w:lvl>
    <w:lvl w:ilvl="2">
      <w:start w:val="1"/>
      <w:numFmt w:val="decimal"/>
      <w:lvlText w:val="%1.%2.%3"/>
      <w:lvlJc w:val="left"/>
      <w:pPr>
        <w:tabs>
          <w:tab w:val="num" w:pos="720"/>
        </w:tabs>
        <w:ind w:left="720" w:hanging="720"/>
      </w:pPr>
      <w:rPr>
        <w:rFonts w:eastAsia="Times New Roman" w:hint="default"/>
      </w:rPr>
    </w:lvl>
    <w:lvl w:ilvl="3">
      <w:start w:val="1"/>
      <w:numFmt w:val="decimal"/>
      <w:lvlText w:val="%1.%2.%3.%4"/>
      <w:lvlJc w:val="left"/>
      <w:pPr>
        <w:tabs>
          <w:tab w:val="num" w:pos="1080"/>
        </w:tabs>
        <w:ind w:left="1080" w:hanging="108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440"/>
        </w:tabs>
        <w:ind w:left="1440" w:hanging="1440"/>
      </w:pPr>
      <w:rPr>
        <w:rFonts w:eastAsia="Times New Roman" w:hint="default"/>
      </w:rPr>
    </w:lvl>
    <w:lvl w:ilvl="6">
      <w:start w:val="1"/>
      <w:numFmt w:val="decimal"/>
      <w:lvlText w:val="%1.%2.%3.%4.%5.%6.%7"/>
      <w:lvlJc w:val="left"/>
      <w:pPr>
        <w:tabs>
          <w:tab w:val="num" w:pos="1800"/>
        </w:tabs>
        <w:ind w:left="1800" w:hanging="1800"/>
      </w:pPr>
      <w:rPr>
        <w:rFonts w:eastAsia="Times New Roman" w:hint="default"/>
      </w:rPr>
    </w:lvl>
    <w:lvl w:ilvl="7">
      <w:start w:val="1"/>
      <w:numFmt w:val="decimal"/>
      <w:lvlText w:val="%1.%2.%3.%4.%5.%6.%7.%8"/>
      <w:lvlJc w:val="left"/>
      <w:pPr>
        <w:tabs>
          <w:tab w:val="num" w:pos="1800"/>
        </w:tabs>
        <w:ind w:left="1800" w:hanging="1800"/>
      </w:pPr>
      <w:rPr>
        <w:rFonts w:eastAsia="Times New Roman" w:hint="default"/>
      </w:rPr>
    </w:lvl>
    <w:lvl w:ilvl="8">
      <w:start w:val="1"/>
      <w:numFmt w:val="decimal"/>
      <w:lvlText w:val="%1.%2.%3.%4.%5.%6.%7.%8.%9"/>
      <w:lvlJc w:val="left"/>
      <w:pPr>
        <w:tabs>
          <w:tab w:val="num" w:pos="2160"/>
        </w:tabs>
        <w:ind w:left="2160" w:hanging="2160"/>
      </w:pPr>
      <w:rPr>
        <w:rFonts w:eastAsia="Times New Roman" w:hint="default"/>
      </w:rPr>
    </w:lvl>
  </w:abstractNum>
  <w:abstractNum w:abstractNumId="22" w15:restartNumberingAfterBreak="0">
    <w:nsid w:val="5DA71027"/>
    <w:multiLevelType w:val="multilevel"/>
    <w:tmpl w:val="D922AA42"/>
    <w:lvl w:ilvl="0">
      <w:start w:val="16"/>
      <w:numFmt w:val="decimal"/>
      <w:lvlText w:val="%1"/>
      <w:lvlJc w:val="left"/>
      <w:pPr>
        <w:tabs>
          <w:tab w:val="num" w:pos="10260"/>
        </w:tabs>
        <w:ind w:left="10260" w:hanging="10260"/>
      </w:pPr>
      <w:rPr>
        <w:rFonts w:eastAsia="Times New Roman" w:hint="default"/>
      </w:rPr>
    </w:lvl>
    <w:lvl w:ilvl="1">
      <w:start w:val="1"/>
      <w:numFmt w:val="decimal"/>
      <w:lvlText w:val="%1.%2"/>
      <w:lvlJc w:val="left"/>
      <w:pPr>
        <w:tabs>
          <w:tab w:val="num" w:pos="10335"/>
        </w:tabs>
        <w:ind w:left="10335" w:hanging="10260"/>
      </w:pPr>
      <w:rPr>
        <w:rFonts w:eastAsia="Times New Roman" w:hint="default"/>
        <w:b/>
      </w:rPr>
    </w:lvl>
    <w:lvl w:ilvl="2">
      <w:start w:val="1"/>
      <w:numFmt w:val="decimal"/>
      <w:lvlText w:val="%1.%2.%3"/>
      <w:lvlJc w:val="left"/>
      <w:pPr>
        <w:tabs>
          <w:tab w:val="num" w:pos="10410"/>
        </w:tabs>
        <w:ind w:left="10410" w:hanging="10260"/>
      </w:pPr>
      <w:rPr>
        <w:rFonts w:eastAsia="Times New Roman" w:hint="default"/>
      </w:rPr>
    </w:lvl>
    <w:lvl w:ilvl="3">
      <w:start w:val="1"/>
      <w:numFmt w:val="decimal"/>
      <w:lvlText w:val="%1.%2.%3.%4"/>
      <w:lvlJc w:val="left"/>
      <w:pPr>
        <w:tabs>
          <w:tab w:val="num" w:pos="10485"/>
        </w:tabs>
        <w:ind w:left="10485" w:hanging="10260"/>
      </w:pPr>
      <w:rPr>
        <w:rFonts w:eastAsia="Times New Roman" w:hint="default"/>
      </w:rPr>
    </w:lvl>
    <w:lvl w:ilvl="4">
      <w:start w:val="1"/>
      <w:numFmt w:val="decimal"/>
      <w:lvlText w:val="%1.%2.%3.%4.%5"/>
      <w:lvlJc w:val="left"/>
      <w:pPr>
        <w:tabs>
          <w:tab w:val="num" w:pos="10560"/>
        </w:tabs>
        <w:ind w:left="10560" w:hanging="10260"/>
      </w:pPr>
      <w:rPr>
        <w:rFonts w:eastAsia="Times New Roman" w:hint="default"/>
      </w:rPr>
    </w:lvl>
    <w:lvl w:ilvl="5">
      <w:start w:val="1"/>
      <w:numFmt w:val="decimal"/>
      <w:lvlText w:val="%1.%2.%3.%4.%5.%6"/>
      <w:lvlJc w:val="left"/>
      <w:pPr>
        <w:tabs>
          <w:tab w:val="num" w:pos="10635"/>
        </w:tabs>
        <w:ind w:left="10635" w:hanging="10260"/>
      </w:pPr>
      <w:rPr>
        <w:rFonts w:eastAsia="Times New Roman" w:hint="default"/>
      </w:rPr>
    </w:lvl>
    <w:lvl w:ilvl="6">
      <w:start w:val="1"/>
      <w:numFmt w:val="decimal"/>
      <w:lvlText w:val="%1.%2.%3.%4.%5.%6.%7"/>
      <w:lvlJc w:val="left"/>
      <w:pPr>
        <w:tabs>
          <w:tab w:val="num" w:pos="10710"/>
        </w:tabs>
        <w:ind w:left="10710" w:hanging="10260"/>
      </w:pPr>
      <w:rPr>
        <w:rFonts w:eastAsia="Times New Roman" w:hint="default"/>
      </w:rPr>
    </w:lvl>
    <w:lvl w:ilvl="7">
      <w:start w:val="1"/>
      <w:numFmt w:val="decimal"/>
      <w:lvlText w:val="%1.%2.%3.%4.%5.%6.%7.%8"/>
      <w:lvlJc w:val="left"/>
      <w:pPr>
        <w:tabs>
          <w:tab w:val="num" w:pos="10785"/>
        </w:tabs>
        <w:ind w:left="10785" w:hanging="10260"/>
      </w:pPr>
      <w:rPr>
        <w:rFonts w:eastAsia="Times New Roman" w:hint="default"/>
      </w:rPr>
    </w:lvl>
    <w:lvl w:ilvl="8">
      <w:start w:val="1"/>
      <w:numFmt w:val="decimal"/>
      <w:lvlText w:val="%1.%2.%3.%4.%5.%6.%7.%8.%9"/>
      <w:lvlJc w:val="left"/>
      <w:pPr>
        <w:tabs>
          <w:tab w:val="num" w:pos="10860"/>
        </w:tabs>
        <w:ind w:left="10860" w:hanging="10260"/>
      </w:pPr>
      <w:rPr>
        <w:rFonts w:eastAsia="Times New Roman" w:hint="default"/>
      </w:rPr>
    </w:lvl>
  </w:abstractNum>
  <w:abstractNum w:abstractNumId="23" w15:restartNumberingAfterBreak="0">
    <w:nsid w:val="5F4E0CA1"/>
    <w:multiLevelType w:val="hybridMultilevel"/>
    <w:tmpl w:val="ABA6A362"/>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3502F43"/>
    <w:multiLevelType w:val="multilevel"/>
    <w:tmpl w:val="B2A2787A"/>
    <w:lvl w:ilvl="0">
      <w:start w:val="7"/>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720"/>
      </w:pPr>
      <w:rPr>
        <w:rFonts w:eastAsia="Times New Roman" w:hint="default"/>
        <w:b/>
      </w:rPr>
    </w:lvl>
    <w:lvl w:ilvl="2">
      <w:start w:val="1"/>
      <w:numFmt w:val="decimal"/>
      <w:lvlText w:val="%1.%2.%3"/>
      <w:lvlJc w:val="left"/>
      <w:pPr>
        <w:tabs>
          <w:tab w:val="num" w:pos="720"/>
        </w:tabs>
        <w:ind w:left="720" w:hanging="720"/>
      </w:pPr>
      <w:rPr>
        <w:rFonts w:eastAsia="Times New Roman" w:hint="default"/>
      </w:rPr>
    </w:lvl>
    <w:lvl w:ilvl="3">
      <w:start w:val="1"/>
      <w:numFmt w:val="decimal"/>
      <w:lvlText w:val="%1.%2.%3.%4"/>
      <w:lvlJc w:val="left"/>
      <w:pPr>
        <w:tabs>
          <w:tab w:val="num" w:pos="1080"/>
        </w:tabs>
        <w:ind w:left="1080" w:hanging="108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440"/>
        </w:tabs>
        <w:ind w:left="1440" w:hanging="1440"/>
      </w:pPr>
      <w:rPr>
        <w:rFonts w:eastAsia="Times New Roman" w:hint="default"/>
      </w:rPr>
    </w:lvl>
    <w:lvl w:ilvl="6">
      <w:start w:val="1"/>
      <w:numFmt w:val="decimal"/>
      <w:lvlText w:val="%1.%2.%3.%4.%5.%6.%7"/>
      <w:lvlJc w:val="left"/>
      <w:pPr>
        <w:tabs>
          <w:tab w:val="num" w:pos="1800"/>
        </w:tabs>
        <w:ind w:left="1800" w:hanging="1800"/>
      </w:pPr>
      <w:rPr>
        <w:rFonts w:eastAsia="Times New Roman" w:hint="default"/>
      </w:rPr>
    </w:lvl>
    <w:lvl w:ilvl="7">
      <w:start w:val="1"/>
      <w:numFmt w:val="decimal"/>
      <w:lvlText w:val="%1.%2.%3.%4.%5.%6.%7.%8"/>
      <w:lvlJc w:val="left"/>
      <w:pPr>
        <w:tabs>
          <w:tab w:val="num" w:pos="1800"/>
        </w:tabs>
        <w:ind w:left="1800" w:hanging="1800"/>
      </w:pPr>
      <w:rPr>
        <w:rFonts w:eastAsia="Times New Roman" w:hint="default"/>
      </w:rPr>
    </w:lvl>
    <w:lvl w:ilvl="8">
      <w:start w:val="1"/>
      <w:numFmt w:val="decimal"/>
      <w:lvlText w:val="%1.%2.%3.%4.%5.%6.%7.%8.%9"/>
      <w:lvlJc w:val="left"/>
      <w:pPr>
        <w:tabs>
          <w:tab w:val="num" w:pos="2160"/>
        </w:tabs>
        <w:ind w:left="2160" w:hanging="2160"/>
      </w:pPr>
      <w:rPr>
        <w:rFonts w:eastAsia="Times New Roman" w:hint="default"/>
      </w:rPr>
    </w:lvl>
  </w:abstractNum>
  <w:abstractNum w:abstractNumId="25" w15:restartNumberingAfterBreak="0">
    <w:nsid w:val="6AD37F6F"/>
    <w:multiLevelType w:val="multilevel"/>
    <w:tmpl w:val="129067FA"/>
    <w:lvl w:ilvl="0">
      <w:start w:val="5"/>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95"/>
        </w:tabs>
        <w:ind w:left="795" w:hanging="720"/>
      </w:pPr>
      <w:rPr>
        <w:rFonts w:eastAsia="Times New Roman" w:hint="default"/>
        <w:b/>
      </w:rPr>
    </w:lvl>
    <w:lvl w:ilvl="2">
      <w:start w:val="1"/>
      <w:numFmt w:val="decimal"/>
      <w:lvlText w:val="%1.%2.%3"/>
      <w:lvlJc w:val="left"/>
      <w:pPr>
        <w:tabs>
          <w:tab w:val="num" w:pos="870"/>
        </w:tabs>
        <w:ind w:left="870" w:hanging="720"/>
      </w:pPr>
      <w:rPr>
        <w:rFonts w:eastAsia="Times New Roman" w:hint="default"/>
      </w:rPr>
    </w:lvl>
    <w:lvl w:ilvl="3">
      <w:start w:val="1"/>
      <w:numFmt w:val="decimal"/>
      <w:lvlText w:val="%1.%2.%3.%4"/>
      <w:lvlJc w:val="left"/>
      <w:pPr>
        <w:tabs>
          <w:tab w:val="num" w:pos="1305"/>
        </w:tabs>
        <w:ind w:left="1305" w:hanging="1080"/>
      </w:pPr>
      <w:rPr>
        <w:rFonts w:eastAsia="Times New Roman" w:hint="default"/>
      </w:rPr>
    </w:lvl>
    <w:lvl w:ilvl="4">
      <w:start w:val="1"/>
      <w:numFmt w:val="decimal"/>
      <w:lvlText w:val="%1.%2.%3.%4.%5"/>
      <w:lvlJc w:val="left"/>
      <w:pPr>
        <w:tabs>
          <w:tab w:val="num" w:pos="1380"/>
        </w:tabs>
        <w:ind w:left="1380" w:hanging="1080"/>
      </w:pPr>
      <w:rPr>
        <w:rFonts w:eastAsia="Times New Roman" w:hint="default"/>
      </w:rPr>
    </w:lvl>
    <w:lvl w:ilvl="5">
      <w:start w:val="1"/>
      <w:numFmt w:val="decimal"/>
      <w:lvlText w:val="%1.%2.%3.%4.%5.%6"/>
      <w:lvlJc w:val="left"/>
      <w:pPr>
        <w:tabs>
          <w:tab w:val="num" w:pos="1815"/>
        </w:tabs>
        <w:ind w:left="1815" w:hanging="1440"/>
      </w:pPr>
      <w:rPr>
        <w:rFonts w:eastAsia="Times New Roman" w:hint="default"/>
      </w:rPr>
    </w:lvl>
    <w:lvl w:ilvl="6">
      <w:start w:val="1"/>
      <w:numFmt w:val="decimal"/>
      <w:lvlText w:val="%1.%2.%3.%4.%5.%6.%7"/>
      <w:lvlJc w:val="left"/>
      <w:pPr>
        <w:tabs>
          <w:tab w:val="num" w:pos="2250"/>
        </w:tabs>
        <w:ind w:left="2250" w:hanging="1800"/>
      </w:pPr>
      <w:rPr>
        <w:rFonts w:eastAsia="Times New Roman" w:hint="default"/>
      </w:rPr>
    </w:lvl>
    <w:lvl w:ilvl="7">
      <w:start w:val="1"/>
      <w:numFmt w:val="decimal"/>
      <w:lvlText w:val="%1.%2.%3.%4.%5.%6.%7.%8"/>
      <w:lvlJc w:val="left"/>
      <w:pPr>
        <w:tabs>
          <w:tab w:val="num" w:pos="2325"/>
        </w:tabs>
        <w:ind w:left="2325" w:hanging="1800"/>
      </w:pPr>
      <w:rPr>
        <w:rFonts w:eastAsia="Times New Roman" w:hint="default"/>
      </w:rPr>
    </w:lvl>
    <w:lvl w:ilvl="8">
      <w:start w:val="1"/>
      <w:numFmt w:val="decimal"/>
      <w:lvlText w:val="%1.%2.%3.%4.%5.%6.%7.%8.%9"/>
      <w:lvlJc w:val="left"/>
      <w:pPr>
        <w:tabs>
          <w:tab w:val="num" w:pos="2760"/>
        </w:tabs>
        <w:ind w:left="2760" w:hanging="2160"/>
      </w:pPr>
      <w:rPr>
        <w:rFonts w:eastAsia="Times New Roman" w:hint="default"/>
      </w:rPr>
    </w:lvl>
  </w:abstractNum>
  <w:abstractNum w:abstractNumId="26" w15:restartNumberingAfterBreak="0">
    <w:nsid w:val="6CA25886"/>
    <w:multiLevelType w:val="multilevel"/>
    <w:tmpl w:val="FC7236FA"/>
    <w:lvl w:ilvl="0">
      <w:start w:val="6"/>
      <w:numFmt w:val="decimal"/>
      <w:lvlText w:val="%1"/>
      <w:lvlJc w:val="left"/>
      <w:pPr>
        <w:tabs>
          <w:tab w:val="num" w:pos="450"/>
        </w:tabs>
        <w:ind w:left="450" w:hanging="450"/>
      </w:pPr>
      <w:rPr>
        <w:rFonts w:eastAsia="Times New Roman" w:hint="default"/>
      </w:rPr>
    </w:lvl>
    <w:lvl w:ilvl="1">
      <w:start w:val="1"/>
      <w:numFmt w:val="decimal"/>
      <w:lvlText w:val="%1.%2"/>
      <w:lvlJc w:val="left"/>
      <w:pPr>
        <w:tabs>
          <w:tab w:val="num" w:pos="795"/>
        </w:tabs>
        <w:ind w:left="795" w:hanging="720"/>
      </w:pPr>
      <w:rPr>
        <w:rFonts w:eastAsia="Times New Roman" w:hint="default"/>
        <w:b/>
      </w:rPr>
    </w:lvl>
    <w:lvl w:ilvl="2">
      <w:start w:val="1"/>
      <w:numFmt w:val="decimal"/>
      <w:lvlText w:val="%1.%2.%3"/>
      <w:lvlJc w:val="left"/>
      <w:pPr>
        <w:tabs>
          <w:tab w:val="num" w:pos="870"/>
        </w:tabs>
        <w:ind w:left="870" w:hanging="720"/>
      </w:pPr>
      <w:rPr>
        <w:rFonts w:eastAsia="Times New Roman" w:hint="default"/>
      </w:rPr>
    </w:lvl>
    <w:lvl w:ilvl="3">
      <w:start w:val="1"/>
      <w:numFmt w:val="decimal"/>
      <w:lvlText w:val="%1.%2.%3.%4"/>
      <w:lvlJc w:val="left"/>
      <w:pPr>
        <w:tabs>
          <w:tab w:val="num" w:pos="1305"/>
        </w:tabs>
        <w:ind w:left="1305" w:hanging="1080"/>
      </w:pPr>
      <w:rPr>
        <w:rFonts w:eastAsia="Times New Roman" w:hint="default"/>
      </w:rPr>
    </w:lvl>
    <w:lvl w:ilvl="4">
      <w:start w:val="1"/>
      <w:numFmt w:val="decimal"/>
      <w:lvlText w:val="%1.%2.%3.%4.%5"/>
      <w:lvlJc w:val="left"/>
      <w:pPr>
        <w:tabs>
          <w:tab w:val="num" w:pos="1380"/>
        </w:tabs>
        <w:ind w:left="1380" w:hanging="1080"/>
      </w:pPr>
      <w:rPr>
        <w:rFonts w:eastAsia="Times New Roman" w:hint="default"/>
      </w:rPr>
    </w:lvl>
    <w:lvl w:ilvl="5">
      <w:start w:val="1"/>
      <w:numFmt w:val="decimal"/>
      <w:lvlText w:val="%1.%2.%3.%4.%5.%6"/>
      <w:lvlJc w:val="left"/>
      <w:pPr>
        <w:tabs>
          <w:tab w:val="num" w:pos="1815"/>
        </w:tabs>
        <w:ind w:left="1815" w:hanging="1440"/>
      </w:pPr>
      <w:rPr>
        <w:rFonts w:eastAsia="Times New Roman" w:hint="default"/>
      </w:rPr>
    </w:lvl>
    <w:lvl w:ilvl="6">
      <w:start w:val="1"/>
      <w:numFmt w:val="decimal"/>
      <w:lvlText w:val="%1.%2.%3.%4.%5.%6.%7"/>
      <w:lvlJc w:val="left"/>
      <w:pPr>
        <w:tabs>
          <w:tab w:val="num" w:pos="2250"/>
        </w:tabs>
        <w:ind w:left="2250" w:hanging="1800"/>
      </w:pPr>
      <w:rPr>
        <w:rFonts w:eastAsia="Times New Roman" w:hint="default"/>
      </w:rPr>
    </w:lvl>
    <w:lvl w:ilvl="7">
      <w:start w:val="1"/>
      <w:numFmt w:val="decimal"/>
      <w:lvlText w:val="%1.%2.%3.%4.%5.%6.%7.%8"/>
      <w:lvlJc w:val="left"/>
      <w:pPr>
        <w:tabs>
          <w:tab w:val="num" w:pos="2325"/>
        </w:tabs>
        <w:ind w:left="2325" w:hanging="1800"/>
      </w:pPr>
      <w:rPr>
        <w:rFonts w:eastAsia="Times New Roman" w:hint="default"/>
      </w:rPr>
    </w:lvl>
    <w:lvl w:ilvl="8">
      <w:start w:val="1"/>
      <w:numFmt w:val="decimal"/>
      <w:lvlText w:val="%1.%2.%3.%4.%5.%6.%7.%8.%9"/>
      <w:lvlJc w:val="left"/>
      <w:pPr>
        <w:tabs>
          <w:tab w:val="num" w:pos="2760"/>
        </w:tabs>
        <w:ind w:left="2760" w:hanging="2160"/>
      </w:pPr>
      <w:rPr>
        <w:rFonts w:eastAsia="Times New Roman" w:hint="default"/>
      </w:rPr>
    </w:lvl>
  </w:abstractNum>
  <w:abstractNum w:abstractNumId="27" w15:restartNumberingAfterBreak="0">
    <w:nsid w:val="6DC571C3"/>
    <w:multiLevelType w:val="multilevel"/>
    <w:tmpl w:val="C5FE52CE"/>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ahoma" w:hAnsi="Tahoma" w:cs="Tahoma" w:hint="default"/>
        <w:b/>
        <w:bCs/>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E806379"/>
    <w:multiLevelType w:val="multilevel"/>
    <w:tmpl w:val="B986CE88"/>
    <w:lvl w:ilvl="0">
      <w:start w:val="3"/>
      <w:numFmt w:val="decimal"/>
      <w:lvlText w:val="%1"/>
      <w:lvlJc w:val="left"/>
      <w:pPr>
        <w:tabs>
          <w:tab w:val="num" w:pos="1605"/>
        </w:tabs>
        <w:ind w:left="1605" w:hanging="1605"/>
      </w:pPr>
      <w:rPr>
        <w:rFonts w:hint="default"/>
        <w:b/>
      </w:rPr>
    </w:lvl>
    <w:lvl w:ilvl="1">
      <w:start w:val="1"/>
      <w:numFmt w:val="decimal"/>
      <w:lvlText w:val="%1.%2"/>
      <w:lvlJc w:val="left"/>
      <w:pPr>
        <w:tabs>
          <w:tab w:val="num" w:pos="1845"/>
        </w:tabs>
        <w:ind w:left="1845" w:hanging="1605"/>
      </w:pPr>
      <w:rPr>
        <w:rFonts w:hint="default"/>
        <w:b/>
      </w:rPr>
    </w:lvl>
    <w:lvl w:ilvl="2">
      <w:start w:val="1"/>
      <w:numFmt w:val="decimal"/>
      <w:lvlText w:val="%1.%2.%3"/>
      <w:lvlJc w:val="left"/>
      <w:pPr>
        <w:tabs>
          <w:tab w:val="num" w:pos="2085"/>
        </w:tabs>
        <w:ind w:left="2085" w:hanging="1605"/>
      </w:pPr>
      <w:rPr>
        <w:rFonts w:hint="default"/>
        <w:b/>
      </w:rPr>
    </w:lvl>
    <w:lvl w:ilvl="3">
      <w:start w:val="1"/>
      <w:numFmt w:val="decimal"/>
      <w:lvlText w:val="%1.%2.%3.%4"/>
      <w:lvlJc w:val="left"/>
      <w:pPr>
        <w:tabs>
          <w:tab w:val="num" w:pos="2325"/>
        </w:tabs>
        <w:ind w:left="2325" w:hanging="1605"/>
      </w:pPr>
      <w:rPr>
        <w:rFonts w:hint="default"/>
        <w:b/>
      </w:rPr>
    </w:lvl>
    <w:lvl w:ilvl="4">
      <w:start w:val="1"/>
      <w:numFmt w:val="decimal"/>
      <w:lvlText w:val="%1.%2.%3.%4.%5"/>
      <w:lvlJc w:val="left"/>
      <w:pPr>
        <w:tabs>
          <w:tab w:val="num" w:pos="2565"/>
        </w:tabs>
        <w:ind w:left="2565" w:hanging="1605"/>
      </w:pPr>
      <w:rPr>
        <w:rFonts w:hint="default"/>
        <w:b/>
      </w:rPr>
    </w:lvl>
    <w:lvl w:ilvl="5">
      <w:start w:val="1"/>
      <w:numFmt w:val="decimal"/>
      <w:lvlText w:val="%1.%2.%3.%4.%5.%6"/>
      <w:lvlJc w:val="left"/>
      <w:pPr>
        <w:tabs>
          <w:tab w:val="num" w:pos="2805"/>
        </w:tabs>
        <w:ind w:left="2805" w:hanging="1605"/>
      </w:pPr>
      <w:rPr>
        <w:rFonts w:hint="default"/>
        <w:b/>
      </w:rPr>
    </w:lvl>
    <w:lvl w:ilvl="6">
      <w:start w:val="1"/>
      <w:numFmt w:val="decimal"/>
      <w:lvlText w:val="%1.%2.%3.%4.%5.%6.%7"/>
      <w:lvlJc w:val="left"/>
      <w:pPr>
        <w:tabs>
          <w:tab w:val="num" w:pos="3240"/>
        </w:tabs>
        <w:ind w:left="3240" w:hanging="1800"/>
      </w:pPr>
      <w:rPr>
        <w:rFonts w:hint="default"/>
        <w:b/>
      </w:rPr>
    </w:lvl>
    <w:lvl w:ilvl="7">
      <w:start w:val="1"/>
      <w:numFmt w:val="decimal"/>
      <w:lvlText w:val="%1.%2.%3.%4.%5.%6.%7.%8"/>
      <w:lvlJc w:val="left"/>
      <w:pPr>
        <w:tabs>
          <w:tab w:val="num" w:pos="3480"/>
        </w:tabs>
        <w:ind w:left="3480" w:hanging="1800"/>
      </w:pPr>
      <w:rPr>
        <w:rFonts w:hint="default"/>
        <w:b/>
      </w:rPr>
    </w:lvl>
    <w:lvl w:ilvl="8">
      <w:start w:val="1"/>
      <w:numFmt w:val="decimal"/>
      <w:lvlText w:val="%1.%2.%3.%4.%5.%6.%7.%8.%9"/>
      <w:lvlJc w:val="left"/>
      <w:pPr>
        <w:tabs>
          <w:tab w:val="num" w:pos="4080"/>
        </w:tabs>
        <w:ind w:left="4080" w:hanging="2160"/>
      </w:pPr>
      <w:rPr>
        <w:rFonts w:hint="default"/>
        <w:b/>
      </w:rPr>
    </w:lvl>
  </w:abstractNum>
  <w:abstractNum w:abstractNumId="29" w15:restartNumberingAfterBreak="0">
    <w:nsid w:val="7FDC6527"/>
    <w:multiLevelType w:val="multilevel"/>
    <w:tmpl w:val="84449A16"/>
    <w:lvl w:ilvl="0">
      <w:start w:val="25"/>
      <w:numFmt w:val="decimal"/>
      <w:lvlText w:val="%1"/>
      <w:lvlJc w:val="left"/>
      <w:pPr>
        <w:ind w:left="435" w:hanging="435"/>
      </w:pPr>
      <w:rPr>
        <w:rFonts w:eastAsia="Times New Roman" w:hint="default"/>
      </w:rPr>
    </w:lvl>
    <w:lvl w:ilvl="1">
      <w:start w:val="1"/>
      <w:numFmt w:val="decimal"/>
      <w:lvlText w:val="%1.%2"/>
      <w:lvlJc w:val="left"/>
      <w:pPr>
        <w:ind w:left="720" w:hanging="720"/>
      </w:pPr>
      <w:rPr>
        <w:rFonts w:eastAsia="Times New Roman" w:hint="default"/>
        <w:b/>
        <w:bCs/>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num w:numId="1" w16cid:durableId="1936285937">
    <w:abstractNumId w:val="7"/>
  </w:num>
  <w:num w:numId="2" w16cid:durableId="1110012430">
    <w:abstractNumId w:val="0"/>
  </w:num>
  <w:num w:numId="3" w16cid:durableId="282998872">
    <w:abstractNumId w:val="28"/>
  </w:num>
  <w:num w:numId="4" w16cid:durableId="669023506">
    <w:abstractNumId w:val="16"/>
  </w:num>
  <w:num w:numId="5" w16cid:durableId="82072853">
    <w:abstractNumId w:val="25"/>
  </w:num>
  <w:num w:numId="6" w16cid:durableId="455294950">
    <w:abstractNumId w:val="26"/>
  </w:num>
  <w:num w:numId="7" w16cid:durableId="32075488">
    <w:abstractNumId w:val="24"/>
  </w:num>
  <w:num w:numId="8" w16cid:durableId="134493864">
    <w:abstractNumId w:val="13"/>
  </w:num>
  <w:num w:numId="9" w16cid:durableId="1385986854">
    <w:abstractNumId w:val="15"/>
  </w:num>
  <w:num w:numId="10" w16cid:durableId="1887835075">
    <w:abstractNumId w:val="3"/>
  </w:num>
  <w:num w:numId="11" w16cid:durableId="472334710">
    <w:abstractNumId w:val="11"/>
  </w:num>
  <w:num w:numId="12" w16cid:durableId="713818226">
    <w:abstractNumId w:val="17"/>
  </w:num>
  <w:num w:numId="13" w16cid:durableId="444690397">
    <w:abstractNumId w:val="8"/>
  </w:num>
  <w:num w:numId="14" w16cid:durableId="1828785455">
    <w:abstractNumId w:val="6"/>
  </w:num>
  <w:num w:numId="15" w16cid:durableId="897589931">
    <w:abstractNumId w:val="2"/>
  </w:num>
  <w:num w:numId="16" w16cid:durableId="1826622523">
    <w:abstractNumId w:val="21"/>
  </w:num>
  <w:num w:numId="17" w16cid:durableId="1684165500">
    <w:abstractNumId w:val="22"/>
  </w:num>
  <w:num w:numId="18" w16cid:durableId="576935532">
    <w:abstractNumId w:val="10"/>
  </w:num>
  <w:num w:numId="19" w16cid:durableId="909734801">
    <w:abstractNumId w:val="18"/>
  </w:num>
  <w:num w:numId="20" w16cid:durableId="1451893638">
    <w:abstractNumId w:val="1"/>
  </w:num>
  <w:num w:numId="21" w16cid:durableId="20592577">
    <w:abstractNumId w:val="5"/>
  </w:num>
  <w:num w:numId="22" w16cid:durableId="1639916277">
    <w:abstractNumId w:val="20"/>
  </w:num>
  <w:num w:numId="23" w16cid:durableId="2061974257">
    <w:abstractNumId w:val="9"/>
  </w:num>
  <w:num w:numId="24" w16cid:durableId="392895011">
    <w:abstractNumId w:val="27"/>
  </w:num>
  <w:num w:numId="25" w16cid:durableId="1168248189">
    <w:abstractNumId w:val="4"/>
  </w:num>
  <w:num w:numId="26" w16cid:durableId="1532455435">
    <w:abstractNumId w:val="14"/>
  </w:num>
  <w:num w:numId="27" w16cid:durableId="1201626292">
    <w:abstractNumId w:val="12"/>
  </w:num>
  <w:num w:numId="28" w16cid:durableId="847643778">
    <w:abstractNumId w:val="29"/>
  </w:num>
  <w:num w:numId="29" w16cid:durableId="2144037914">
    <w:abstractNumId w:val="19"/>
  </w:num>
  <w:num w:numId="30" w16cid:durableId="826358892">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compat>
    <w:doNotUseHTMLParagraphAutoSpacing/>
    <w:compatSetting w:name="compatibilityMode" w:uri="http://schemas.microsoft.com/office/word" w:val="12"/>
    <w:compatSetting w:name="useWord2013TrackBottomHyphenation" w:uri="http://schemas.microsoft.com/office/word" w:val="1"/>
  </w:compat>
  <w:rsids>
    <w:rsidRoot w:val="004E686C"/>
    <w:rsid w:val="00005418"/>
    <w:rsid w:val="00033353"/>
    <w:rsid w:val="000347E0"/>
    <w:rsid w:val="00036E27"/>
    <w:rsid w:val="00053756"/>
    <w:rsid w:val="00054DB7"/>
    <w:rsid w:val="000608DC"/>
    <w:rsid w:val="0006259E"/>
    <w:rsid w:val="0007053A"/>
    <w:rsid w:val="00070A5C"/>
    <w:rsid w:val="000723AE"/>
    <w:rsid w:val="00074743"/>
    <w:rsid w:val="0007534E"/>
    <w:rsid w:val="00076C2F"/>
    <w:rsid w:val="000833F1"/>
    <w:rsid w:val="00083F98"/>
    <w:rsid w:val="00085499"/>
    <w:rsid w:val="000944B2"/>
    <w:rsid w:val="00094974"/>
    <w:rsid w:val="00097276"/>
    <w:rsid w:val="000A35DB"/>
    <w:rsid w:val="000A633E"/>
    <w:rsid w:val="000A6DC3"/>
    <w:rsid w:val="000C7A66"/>
    <w:rsid w:val="000D219A"/>
    <w:rsid w:val="000E0761"/>
    <w:rsid w:val="000E0D31"/>
    <w:rsid w:val="000E295F"/>
    <w:rsid w:val="000E647E"/>
    <w:rsid w:val="000F0B85"/>
    <w:rsid w:val="000F0E06"/>
    <w:rsid w:val="000F345E"/>
    <w:rsid w:val="000F4169"/>
    <w:rsid w:val="000F4B13"/>
    <w:rsid w:val="001021C8"/>
    <w:rsid w:val="00104078"/>
    <w:rsid w:val="001225F8"/>
    <w:rsid w:val="00125FA7"/>
    <w:rsid w:val="00134A56"/>
    <w:rsid w:val="0013799C"/>
    <w:rsid w:val="00142EAC"/>
    <w:rsid w:val="0014354E"/>
    <w:rsid w:val="00143C02"/>
    <w:rsid w:val="001456E9"/>
    <w:rsid w:val="001472C0"/>
    <w:rsid w:val="001474D1"/>
    <w:rsid w:val="001514D4"/>
    <w:rsid w:val="0015246C"/>
    <w:rsid w:val="001657BE"/>
    <w:rsid w:val="00184B32"/>
    <w:rsid w:val="00190675"/>
    <w:rsid w:val="00196021"/>
    <w:rsid w:val="001B30A9"/>
    <w:rsid w:val="001B47F7"/>
    <w:rsid w:val="001C64EA"/>
    <w:rsid w:val="001E052B"/>
    <w:rsid w:val="001E174D"/>
    <w:rsid w:val="001E5EF1"/>
    <w:rsid w:val="001F56A0"/>
    <w:rsid w:val="001F7D88"/>
    <w:rsid w:val="00204C99"/>
    <w:rsid w:val="00204D8B"/>
    <w:rsid w:val="00205DF5"/>
    <w:rsid w:val="00206769"/>
    <w:rsid w:val="00207A7D"/>
    <w:rsid w:val="00211D25"/>
    <w:rsid w:val="00214444"/>
    <w:rsid w:val="002157FC"/>
    <w:rsid w:val="0022409E"/>
    <w:rsid w:val="002318FB"/>
    <w:rsid w:val="0023359C"/>
    <w:rsid w:val="0023585E"/>
    <w:rsid w:val="00236419"/>
    <w:rsid w:val="002364EF"/>
    <w:rsid w:val="0023755D"/>
    <w:rsid w:val="0024375B"/>
    <w:rsid w:val="002449B9"/>
    <w:rsid w:val="00246B09"/>
    <w:rsid w:val="00250FE2"/>
    <w:rsid w:val="00251841"/>
    <w:rsid w:val="00265430"/>
    <w:rsid w:val="00265707"/>
    <w:rsid w:val="00267480"/>
    <w:rsid w:val="002770BC"/>
    <w:rsid w:val="00280D72"/>
    <w:rsid w:val="0028149C"/>
    <w:rsid w:val="00281B32"/>
    <w:rsid w:val="002857D0"/>
    <w:rsid w:val="002927EB"/>
    <w:rsid w:val="002A0674"/>
    <w:rsid w:val="002A0732"/>
    <w:rsid w:val="002A1F1C"/>
    <w:rsid w:val="002A6738"/>
    <w:rsid w:val="002B0A1A"/>
    <w:rsid w:val="002B1983"/>
    <w:rsid w:val="002B1B6C"/>
    <w:rsid w:val="002B2780"/>
    <w:rsid w:val="002B27B4"/>
    <w:rsid w:val="002C3F8D"/>
    <w:rsid w:val="002C4B81"/>
    <w:rsid w:val="002C7C63"/>
    <w:rsid w:val="002D403A"/>
    <w:rsid w:val="002D7A59"/>
    <w:rsid w:val="002E1ABB"/>
    <w:rsid w:val="002E6DE9"/>
    <w:rsid w:val="00300E11"/>
    <w:rsid w:val="00302972"/>
    <w:rsid w:val="00307C90"/>
    <w:rsid w:val="00310EEC"/>
    <w:rsid w:val="00320484"/>
    <w:rsid w:val="00324E13"/>
    <w:rsid w:val="00332103"/>
    <w:rsid w:val="003450BC"/>
    <w:rsid w:val="00345689"/>
    <w:rsid w:val="0035438B"/>
    <w:rsid w:val="00356A84"/>
    <w:rsid w:val="0035795A"/>
    <w:rsid w:val="00370B5F"/>
    <w:rsid w:val="00374FAF"/>
    <w:rsid w:val="003903E3"/>
    <w:rsid w:val="0039043F"/>
    <w:rsid w:val="00392F8D"/>
    <w:rsid w:val="00393277"/>
    <w:rsid w:val="00397B14"/>
    <w:rsid w:val="003A6A7F"/>
    <w:rsid w:val="003B025F"/>
    <w:rsid w:val="003B120F"/>
    <w:rsid w:val="003C19DE"/>
    <w:rsid w:val="003C5F7A"/>
    <w:rsid w:val="003D05D0"/>
    <w:rsid w:val="003D3E3D"/>
    <w:rsid w:val="003D5594"/>
    <w:rsid w:val="003E18F1"/>
    <w:rsid w:val="003E38E0"/>
    <w:rsid w:val="003E537B"/>
    <w:rsid w:val="003F0870"/>
    <w:rsid w:val="003F4981"/>
    <w:rsid w:val="003F63EC"/>
    <w:rsid w:val="003F7D24"/>
    <w:rsid w:val="0040020D"/>
    <w:rsid w:val="00401EEE"/>
    <w:rsid w:val="00407A82"/>
    <w:rsid w:val="00412F5E"/>
    <w:rsid w:val="004142F0"/>
    <w:rsid w:val="00415EE8"/>
    <w:rsid w:val="00431AEE"/>
    <w:rsid w:val="00434725"/>
    <w:rsid w:val="00436046"/>
    <w:rsid w:val="00450D97"/>
    <w:rsid w:val="00451605"/>
    <w:rsid w:val="00453F6C"/>
    <w:rsid w:val="004564CA"/>
    <w:rsid w:val="00461B23"/>
    <w:rsid w:val="00465888"/>
    <w:rsid w:val="0046750C"/>
    <w:rsid w:val="00472D7F"/>
    <w:rsid w:val="00474316"/>
    <w:rsid w:val="00474741"/>
    <w:rsid w:val="00477E44"/>
    <w:rsid w:val="004805DE"/>
    <w:rsid w:val="004829E0"/>
    <w:rsid w:val="00482D09"/>
    <w:rsid w:val="004874A9"/>
    <w:rsid w:val="00490030"/>
    <w:rsid w:val="00495439"/>
    <w:rsid w:val="004960BF"/>
    <w:rsid w:val="004978AB"/>
    <w:rsid w:val="004A04EB"/>
    <w:rsid w:val="004A3C4D"/>
    <w:rsid w:val="004A7DEC"/>
    <w:rsid w:val="004B3973"/>
    <w:rsid w:val="004B3CAA"/>
    <w:rsid w:val="004C53E6"/>
    <w:rsid w:val="004C59AC"/>
    <w:rsid w:val="004C65C3"/>
    <w:rsid w:val="004D613E"/>
    <w:rsid w:val="004E46F0"/>
    <w:rsid w:val="004E4790"/>
    <w:rsid w:val="004E5921"/>
    <w:rsid w:val="004E5A80"/>
    <w:rsid w:val="004E686C"/>
    <w:rsid w:val="005153CC"/>
    <w:rsid w:val="00517DB8"/>
    <w:rsid w:val="0052467A"/>
    <w:rsid w:val="005276C6"/>
    <w:rsid w:val="0053211E"/>
    <w:rsid w:val="00534997"/>
    <w:rsid w:val="00535A07"/>
    <w:rsid w:val="00543178"/>
    <w:rsid w:val="005447DA"/>
    <w:rsid w:val="00562E7C"/>
    <w:rsid w:val="00573F28"/>
    <w:rsid w:val="00575594"/>
    <w:rsid w:val="00575CC1"/>
    <w:rsid w:val="00577BC2"/>
    <w:rsid w:val="0058302C"/>
    <w:rsid w:val="00585092"/>
    <w:rsid w:val="005919BC"/>
    <w:rsid w:val="00593894"/>
    <w:rsid w:val="00596CA6"/>
    <w:rsid w:val="005B1DCF"/>
    <w:rsid w:val="005B7E43"/>
    <w:rsid w:val="005C06CF"/>
    <w:rsid w:val="005C377F"/>
    <w:rsid w:val="005C3BB0"/>
    <w:rsid w:val="005D30C3"/>
    <w:rsid w:val="005D7978"/>
    <w:rsid w:val="005E5BE3"/>
    <w:rsid w:val="005F281C"/>
    <w:rsid w:val="005F41E4"/>
    <w:rsid w:val="005F5C61"/>
    <w:rsid w:val="005F6689"/>
    <w:rsid w:val="00600C9F"/>
    <w:rsid w:val="00604035"/>
    <w:rsid w:val="006045FB"/>
    <w:rsid w:val="00604A63"/>
    <w:rsid w:val="00613937"/>
    <w:rsid w:val="0061673D"/>
    <w:rsid w:val="006178CA"/>
    <w:rsid w:val="00621CC1"/>
    <w:rsid w:val="006345AB"/>
    <w:rsid w:val="00635516"/>
    <w:rsid w:val="006369F2"/>
    <w:rsid w:val="00642600"/>
    <w:rsid w:val="00654572"/>
    <w:rsid w:val="00660343"/>
    <w:rsid w:val="00660611"/>
    <w:rsid w:val="0066635B"/>
    <w:rsid w:val="006701CF"/>
    <w:rsid w:val="006747A0"/>
    <w:rsid w:val="00683E2C"/>
    <w:rsid w:val="00692976"/>
    <w:rsid w:val="00695394"/>
    <w:rsid w:val="006A30AB"/>
    <w:rsid w:val="006A4FF3"/>
    <w:rsid w:val="006A79EB"/>
    <w:rsid w:val="006A7FB8"/>
    <w:rsid w:val="006C0E36"/>
    <w:rsid w:val="006E259C"/>
    <w:rsid w:val="006E36AA"/>
    <w:rsid w:val="006E5F8A"/>
    <w:rsid w:val="006F14FF"/>
    <w:rsid w:val="006F1C83"/>
    <w:rsid w:val="006F586B"/>
    <w:rsid w:val="006F5BEF"/>
    <w:rsid w:val="006F79C9"/>
    <w:rsid w:val="00700759"/>
    <w:rsid w:val="00704E0F"/>
    <w:rsid w:val="007154E7"/>
    <w:rsid w:val="00716119"/>
    <w:rsid w:val="00717A07"/>
    <w:rsid w:val="00724161"/>
    <w:rsid w:val="00737FB0"/>
    <w:rsid w:val="00740517"/>
    <w:rsid w:val="00741142"/>
    <w:rsid w:val="007419B1"/>
    <w:rsid w:val="0074621C"/>
    <w:rsid w:val="00746E27"/>
    <w:rsid w:val="00761E30"/>
    <w:rsid w:val="00764526"/>
    <w:rsid w:val="00767828"/>
    <w:rsid w:val="00767D23"/>
    <w:rsid w:val="00773357"/>
    <w:rsid w:val="00786AE3"/>
    <w:rsid w:val="00797FF5"/>
    <w:rsid w:val="007A2D4D"/>
    <w:rsid w:val="007A73B6"/>
    <w:rsid w:val="007A78EB"/>
    <w:rsid w:val="007B3270"/>
    <w:rsid w:val="007B5628"/>
    <w:rsid w:val="007B735D"/>
    <w:rsid w:val="007C18CA"/>
    <w:rsid w:val="007C222D"/>
    <w:rsid w:val="007D220C"/>
    <w:rsid w:val="007D2783"/>
    <w:rsid w:val="007D33E5"/>
    <w:rsid w:val="007E041F"/>
    <w:rsid w:val="007E5CEB"/>
    <w:rsid w:val="007F11C7"/>
    <w:rsid w:val="007F27F6"/>
    <w:rsid w:val="0080012E"/>
    <w:rsid w:val="00806B28"/>
    <w:rsid w:val="00811826"/>
    <w:rsid w:val="008129CD"/>
    <w:rsid w:val="00814A06"/>
    <w:rsid w:val="008170FA"/>
    <w:rsid w:val="00817401"/>
    <w:rsid w:val="00821373"/>
    <w:rsid w:val="008253D3"/>
    <w:rsid w:val="00831C99"/>
    <w:rsid w:val="008321E8"/>
    <w:rsid w:val="00833C3F"/>
    <w:rsid w:val="008353C7"/>
    <w:rsid w:val="00840E9E"/>
    <w:rsid w:val="008417B5"/>
    <w:rsid w:val="00841887"/>
    <w:rsid w:val="00841D04"/>
    <w:rsid w:val="00841EA9"/>
    <w:rsid w:val="00851B76"/>
    <w:rsid w:val="00851BF1"/>
    <w:rsid w:val="00852FD6"/>
    <w:rsid w:val="00854514"/>
    <w:rsid w:val="00856737"/>
    <w:rsid w:val="008571E1"/>
    <w:rsid w:val="0086106A"/>
    <w:rsid w:val="008610FB"/>
    <w:rsid w:val="008613ED"/>
    <w:rsid w:val="0086231F"/>
    <w:rsid w:val="00874F78"/>
    <w:rsid w:val="00877733"/>
    <w:rsid w:val="00880048"/>
    <w:rsid w:val="00880B16"/>
    <w:rsid w:val="00883CD1"/>
    <w:rsid w:val="008927C4"/>
    <w:rsid w:val="0089433D"/>
    <w:rsid w:val="008A54BC"/>
    <w:rsid w:val="008B649C"/>
    <w:rsid w:val="008B75E1"/>
    <w:rsid w:val="008C1E17"/>
    <w:rsid w:val="008C44C3"/>
    <w:rsid w:val="008C4E56"/>
    <w:rsid w:val="008E3947"/>
    <w:rsid w:val="008E5391"/>
    <w:rsid w:val="008E7F2A"/>
    <w:rsid w:val="008F6073"/>
    <w:rsid w:val="008F72A8"/>
    <w:rsid w:val="00906596"/>
    <w:rsid w:val="00907EC6"/>
    <w:rsid w:val="0091090C"/>
    <w:rsid w:val="009114DC"/>
    <w:rsid w:val="0091448F"/>
    <w:rsid w:val="0091594F"/>
    <w:rsid w:val="00917737"/>
    <w:rsid w:val="009241AD"/>
    <w:rsid w:val="009260BC"/>
    <w:rsid w:val="00934D20"/>
    <w:rsid w:val="00936443"/>
    <w:rsid w:val="00937E60"/>
    <w:rsid w:val="00940616"/>
    <w:rsid w:val="00945B02"/>
    <w:rsid w:val="00946D88"/>
    <w:rsid w:val="0095373C"/>
    <w:rsid w:val="00954A84"/>
    <w:rsid w:val="00962861"/>
    <w:rsid w:val="00962E83"/>
    <w:rsid w:val="00965FC3"/>
    <w:rsid w:val="00972A19"/>
    <w:rsid w:val="00972FB5"/>
    <w:rsid w:val="00973919"/>
    <w:rsid w:val="00973F1D"/>
    <w:rsid w:val="00976A52"/>
    <w:rsid w:val="00982647"/>
    <w:rsid w:val="00983471"/>
    <w:rsid w:val="00983D7B"/>
    <w:rsid w:val="00986FFD"/>
    <w:rsid w:val="00987177"/>
    <w:rsid w:val="00987342"/>
    <w:rsid w:val="009900FD"/>
    <w:rsid w:val="009916A5"/>
    <w:rsid w:val="0099211C"/>
    <w:rsid w:val="00992334"/>
    <w:rsid w:val="00997605"/>
    <w:rsid w:val="009A3E18"/>
    <w:rsid w:val="009B5BC7"/>
    <w:rsid w:val="009B642B"/>
    <w:rsid w:val="009B7853"/>
    <w:rsid w:val="009B7E46"/>
    <w:rsid w:val="009C01B6"/>
    <w:rsid w:val="009C18D3"/>
    <w:rsid w:val="009C1953"/>
    <w:rsid w:val="009C280E"/>
    <w:rsid w:val="009C3934"/>
    <w:rsid w:val="009C4C96"/>
    <w:rsid w:val="009C5620"/>
    <w:rsid w:val="009D3B98"/>
    <w:rsid w:val="009D3F2E"/>
    <w:rsid w:val="009D5C2C"/>
    <w:rsid w:val="009D6555"/>
    <w:rsid w:val="009E502B"/>
    <w:rsid w:val="009F327B"/>
    <w:rsid w:val="009F33AF"/>
    <w:rsid w:val="009F4C09"/>
    <w:rsid w:val="009F646F"/>
    <w:rsid w:val="009F7E10"/>
    <w:rsid w:val="00A0604D"/>
    <w:rsid w:val="00A07C30"/>
    <w:rsid w:val="00A11889"/>
    <w:rsid w:val="00A16A74"/>
    <w:rsid w:val="00A230FF"/>
    <w:rsid w:val="00A254E2"/>
    <w:rsid w:val="00A3474B"/>
    <w:rsid w:val="00A34D3B"/>
    <w:rsid w:val="00A34ED7"/>
    <w:rsid w:val="00A42131"/>
    <w:rsid w:val="00A50DD0"/>
    <w:rsid w:val="00A534BD"/>
    <w:rsid w:val="00A60399"/>
    <w:rsid w:val="00A64320"/>
    <w:rsid w:val="00A66777"/>
    <w:rsid w:val="00A73593"/>
    <w:rsid w:val="00A91E06"/>
    <w:rsid w:val="00A936AE"/>
    <w:rsid w:val="00A9670C"/>
    <w:rsid w:val="00AA1082"/>
    <w:rsid w:val="00AB63E8"/>
    <w:rsid w:val="00AB6AF1"/>
    <w:rsid w:val="00AC1B07"/>
    <w:rsid w:val="00AC5C5C"/>
    <w:rsid w:val="00AC67CA"/>
    <w:rsid w:val="00AC69B8"/>
    <w:rsid w:val="00AD3755"/>
    <w:rsid w:val="00AD702F"/>
    <w:rsid w:val="00AE0FF1"/>
    <w:rsid w:val="00AE2629"/>
    <w:rsid w:val="00AE6169"/>
    <w:rsid w:val="00AE6D72"/>
    <w:rsid w:val="00AE77C6"/>
    <w:rsid w:val="00B01C6D"/>
    <w:rsid w:val="00B0463D"/>
    <w:rsid w:val="00B06A6A"/>
    <w:rsid w:val="00B14844"/>
    <w:rsid w:val="00B228EA"/>
    <w:rsid w:val="00B244F3"/>
    <w:rsid w:val="00B247F2"/>
    <w:rsid w:val="00B26827"/>
    <w:rsid w:val="00B36E43"/>
    <w:rsid w:val="00B43397"/>
    <w:rsid w:val="00B449DC"/>
    <w:rsid w:val="00B468EF"/>
    <w:rsid w:val="00B52597"/>
    <w:rsid w:val="00B62192"/>
    <w:rsid w:val="00B65626"/>
    <w:rsid w:val="00B678EE"/>
    <w:rsid w:val="00B702A8"/>
    <w:rsid w:val="00B808EA"/>
    <w:rsid w:val="00B82EE2"/>
    <w:rsid w:val="00B85B06"/>
    <w:rsid w:val="00B879C1"/>
    <w:rsid w:val="00BA31E8"/>
    <w:rsid w:val="00BB32F4"/>
    <w:rsid w:val="00BB4C58"/>
    <w:rsid w:val="00BB7835"/>
    <w:rsid w:val="00BC4817"/>
    <w:rsid w:val="00BD30C4"/>
    <w:rsid w:val="00BD69A7"/>
    <w:rsid w:val="00BE1E1B"/>
    <w:rsid w:val="00BE47F6"/>
    <w:rsid w:val="00BE4BF3"/>
    <w:rsid w:val="00BE77D4"/>
    <w:rsid w:val="00BE78B4"/>
    <w:rsid w:val="00BF089C"/>
    <w:rsid w:val="00BF093F"/>
    <w:rsid w:val="00BF15D7"/>
    <w:rsid w:val="00BF3447"/>
    <w:rsid w:val="00BF41F9"/>
    <w:rsid w:val="00BF4E03"/>
    <w:rsid w:val="00BF7AB9"/>
    <w:rsid w:val="00C01AF7"/>
    <w:rsid w:val="00C1134C"/>
    <w:rsid w:val="00C16C7E"/>
    <w:rsid w:val="00C211EC"/>
    <w:rsid w:val="00C26568"/>
    <w:rsid w:val="00C3215F"/>
    <w:rsid w:val="00C3357B"/>
    <w:rsid w:val="00C34046"/>
    <w:rsid w:val="00C37F6A"/>
    <w:rsid w:val="00C427CC"/>
    <w:rsid w:val="00C565A7"/>
    <w:rsid w:val="00C6180E"/>
    <w:rsid w:val="00C63163"/>
    <w:rsid w:val="00C648A8"/>
    <w:rsid w:val="00C75566"/>
    <w:rsid w:val="00C75A19"/>
    <w:rsid w:val="00C818D6"/>
    <w:rsid w:val="00C83FB7"/>
    <w:rsid w:val="00C937C2"/>
    <w:rsid w:val="00C942B6"/>
    <w:rsid w:val="00C97192"/>
    <w:rsid w:val="00CA3758"/>
    <w:rsid w:val="00CB60D6"/>
    <w:rsid w:val="00CB7085"/>
    <w:rsid w:val="00CB7E65"/>
    <w:rsid w:val="00CC073C"/>
    <w:rsid w:val="00CC0941"/>
    <w:rsid w:val="00CC4082"/>
    <w:rsid w:val="00CD0D65"/>
    <w:rsid w:val="00CE11BE"/>
    <w:rsid w:val="00CF5434"/>
    <w:rsid w:val="00CF7866"/>
    <w:rsid w:val="00D1683C"/>
    <w:rsid w:val="00D17EE3"/>
    <w:rsid w:val="00D21D55"/>
    <w:rsid w:val="00D23480"/>
    <w:rsid w:val="00D256CE"/>
    <w:rsid w:val="00D273CF"/>
    <w:rsid w:val="00D36256"/>
    <w:rsid w:val="00D37A62"/>
    <w:rsid w:val="00D40303"/>
    <w:rsid w:val="00D415A3"/>
    <w:rsid w:val="00D42EC3"/>
    <w:rsid w:val="00D43CCA"/>
    <w:rsid w:val="00D51E0F"/>
    <w:rsid w:val="00D54B8C"/>
    <w:rsid w:val="00D60A6F"/>
    <w:rsid w:val="00D62444"/>
    <w:rsid w:val="00D65BB5"/>
    <w:rsid w:val="00D65E03"/>
    <w:rsid w:val="00D66B6F"/>
    <w:rsid w:val="00D7022E"/>
    <w:rsid w:val="00D74413"/>
    <w:rsid w:val="00D756AB"/>
    <w:rsid w:val="00D8042D"/>
    <w:rsid w:val="00D82F67"/>
    <w:rsid w:val="00D84BD5"/>
    <w:rsid w:val="00D867EE"/>
    <w:rsid w:val="00D91292"/>
    <w:rsid w:val="00D92206"/>
    <w:rsid w:val="00D947A8"/>
    <w:rsid w:val="00DA487A"/>
    <w:rsid w:val="00DA5491"/>
    <w:rsid w:val="00DA6F6B"/>
    <w:rsid w:val="00DB2CDC"/>
    <w:rsid w:val="00DB35E0"/>
    <w:rsid w:val="00DC2232"/>
    <w:rsid w:val="00DD33E3"/>
    <w:rsid w:val="00DD3B8E"/>
    <w:rsid w:val="00DD5ADA"/>
    <w:rsid w:val="00DE6484"/>
    <w:rsid w:val="00DF63FA"/>
    <w:rsid w:val="00DF7360"/>
    <w:rsid w:val="00E01A52"/>
    <w:rsid w:val="00E032D8"/>
    <w:rsid w:val="00E102B1"/>
    <w:rsid w:val="00E11C12"/>
    <w:rsid w:val="00E13761"/>
    <w:rsid w:val="00E201A3"/>
    <w:rsid w:val="00E20677"/>
    <w:rsid w:val="00E23E80"/>
    <w:rsid w:val="00E26CA8"/>
    <w:rsid w:val="00E30F35"/>
    <w:rsid w:val="00E31DBC"/>
    <w:rsid w:val="00E328DC"/>
    <w:rsid w:val="00E34410"/>
    <w:rsid w:val="00E4285E"/>
    <w:rsid w:val="00E43A6A"/>
    <w:rsid w:val="00E43A80"/>
    <w:rsid w:val="00E44BFD"/>
    <w:rsid w:val="00E51A56"/>
    <w:rsid w:val="00E54C2C"/>
    <w:rsid w:val="00E637E3"/>
    <w:rsid w:val="00E651C9"/>
    <w:rsid w:val="00E66EBA"/>
    <w:rsid w:val="00E670FA"/>
    <w:rsid w:val="00E67B22"/>
    <w:rsid w:val="00E70F66"/>
    <w:rsid w:val="00E80411"/>
    <w:rsid w:val="00E82D3D"/>
    <w:rsid w:val="00E8371A"/>
    <w:rsid w:val="00E83F37"/>
    <w:rsid w:val="00E95B78"/>
    <w:rsid w:val="00E96B06"/>
    <w:rsid w:val="00EB32AC"/>
    <w:rsid w:val="00EB4964"/>
    <w:rsid w:val="00EC2AA2"/>
    <w:rsid w:val="00EC2CC5"/>
    <w:rsid w:val="00EC3C11"/>
    <w:rsid w:val="00EC5A2D"/>
    <w:rsid w:val="00EC785A"/>
    <w:rsid w:val="00ED3CEE"/>
    <w:rsid w:val="00ED4047"/>
    <w:rsid w:val="00EE1D00"/>
    <w:rsid w:val="00EE622F"/>
    <w:rsid w:val="00EE7A97"/>
    <w:rsid w:val="00EF155B"/>
    <w:rsid w:val="00F0245D"/>
    <w:rsid w:val="00F0357E"/>
    <w:rsid w:val="00F03D64"/>
    <w:rsid w:val="00F1020D"/>
    <w:rsid w:val="00F126F1"/>
    <w:rsid w:val="00F15CF9"/>
    <w:rsid w:val="00F17259"/>
    <w:rsid w:val="00F22F6D"/>
    <w:rsid w:val="00F230CD"/>
    <w:rsid w:val="00F25DE8"/>
    <w:rsid w:val="00F26F30"/>
    <w:rsid w:val="00F37091"/>
    <w:rsid w:val="00F371FE"/>
    <w:rsid w:val="00F374AE"/>
    <w:rsid w:val="00F41106"/>
    <w:rsid w:val="00F42287"/>
    <w:rsid w:val="00F517A3"/>
    <w:rsid w:val="00F54FD8"/>
    <w:rsid w:val="00F5652B"/>
    <w:rsid w:val="00F6459E"/>
    <w:rsid w:val="00F7334B"/>
    <w:rsid w:val="00F80B88"/>
    <w:rsid w:val="00F82FB9"/>
    <w:rsid w:val="00F83236"/>
    <w:rsid w:val="00F85160"/>
    <w:rsid w:val="00FA07C6"/>
    <w:rsid w:val="00FA4917"/>
    <w:rsid w:val="00FA5D0D"/>
    <w:rsid w:val="00FA6EEC"/>
    <w:rsid w:val="00FC44BA"/>
    <w:rsid w:val="00FC7623"/>
    <w:rsid w:val="00FD1C9A"/>
    <w:rsid w:val="00FD447B"/>
    <w:rsid w:val="00FD4600"/>
    <w:rsid w:val="00FE402F"/>
    <w:rsid w:val="00FE4494"/>
    <w:rsid w:val="00FE5169"/>
    <w:rsid w:val="00FF1588"/>
    <w:rsid w:val="00FF46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37D85ED"/>
  <w15:docId w15:val="{67EE07B3-57E4-466C-B4B1-C49C9E4CC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1090C"/>
    <w:rPr>
      <w:sz w:val="24"/>
      <w:szCs w:val="24"/>
    </w:rPr>
  </w:style>
  <w:style w:type="paragraph" w:styleId="Nadpis1">
    <w:name w:val="heading 1"/>
    <w:basedOn w:val="Normln"/>
    <w:next w:val="Normln"/>
    <w:qFormat/>
    <w:rsid w:val="00B449DC"/>
    <w:pPr>
      <w:keepNext/>
      <w:outlineLvl w:val="0"/>
    </w:pPr>
    <w:rPr>
      <w:b/>
      <w:bCs/>
      <w:sz w:val="16"/>
      <w:szCs w:val="22"/>
    </w:rPr>
  </w:style>
  <w:style w:type="paragraph" w:styleId="Nadpis3">
    <w:name w:val="heading 3"/>
    <w:basedOn w:val="Normln"/>
    <w:next w:val="Normln"/>
    <w:qFormat/>
    <w:rsid w:val="00BC4817"/>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xl46">
    <w:name w:val="xl46"/>
    <w:basedOn w:val="Normln"/>
    <w:rsid w:val="00B449DC"/>
    <w:pPr>
      <w:spacing w:before="100" w:beforeAutospacing="1" w:after="100" w:afterAutospacing="1"/>
    </w:pPr>
    <w:rPr>
      <w:rFonts w:ascii="Arial Unicode MS" w:eastAsia="Arial Unicode MS" w:hAnsi="Arial Unicode MS" w:cs="Arial Unicode MS"/>
      <w:sz w:val="16"/>
      <w:szCs w:val="16"/>
    </w:rPr>
  </w:style>
  <w:style w:type="character" w:styleId="Hypertextovodkaz">
    <w:name w:val="Hyperlink"/>
    <w:uiPriority w:val="99"/>
    <w:rsid w:val="00B449DC"/>
    <w:rPr>
      <w:color w:val="0000FF"/>
      <w:u w:val="single"/>
    </w:rPr>
  </w:style>
  <w:style w:type="paragraph" w:styleId="Zkladntextodsazen">
    <w:name w:val="Body Text Indent"/>
    <w:basedOn w:val="Normln"/>
    <w:rsid w:val="002449B9"/>
    <w:pPr>
      <w:tabs>
        <w:tab w:val="left" w:pos="2268"/>
        <w:tab w:val="left" w:pos="5387"/>
      </w:tabs>
      <w:ind w:left="2268"/>
    </w:pPr>
    <w:rPr>
      <w:rFonts w:ascii="Arial" w:hAnsi="Arial"/>
      <w:sz w:val="22"/>
      <w:szCs w:val="20"/>
    </w:rPr>
  </w:style>
  <w:style w:type="paragraph" w:styleId="Normlnweb">
    <w:name w:val="Normal (Web)"/>
    <w:basedOn w:val="Normln"/>
    <w:rsid w:val="00474741"/>
  </w:style>
  <w:style w:type="paragraph" w:styleId="Zhlav">
    <w:name w:val="header"/>
    <w:basedOn w:val="Normln"/>
    <w:rsid w:val="00962E83"/>
    <w:pPr>
      <w:tabs>
        <w:tab w:val="center" w:pos="4320"/>
        <w:tab w:val="right" w:pos="8640"/>
      </w:tabs>
    </w:pPr>
    <w:rPr>
      <w:rFonts w:ascii="Arial" w:hAnsi="Arial"/>
      <w:sz w:val="20"/>
      <w:szCs w:val="20"/>
    </w:rPr>
  </w:style>
  <w:style w:type="paragraph" w:styleId="Obsah1">
    <w:name w:val="toc 1"/>
    <w:basedOn w:val="Normln"/>
    <w:next w:val="Normln"/>
    <w:autoRedefine/>
    <w:uiPriority w:val="39"/>
    <w:rsid w:val="00695394"/>
  </w:style>
  <w:style w:type="table" w:styleId="Mkatabulky">
    <w:name w:val="Table Grid"/>
    <w:basedOn w:val="Normlntabulka"/>
    <w:rsid w:val="00906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3">
    <w:name w:val="toc 3"/>
    <w:basedOn w:val="Normln"/>
    <w:next w:val="Normln"/>
    <w:autoRedefine/>
    <w:uiPriority w:val="39"/>
    <w:rsid w:val="00BC4817"/>
    <w:pPr>
      <w:ind w:left="480"/>
    </w:pPr>
  </w:style>
  <w:style w:type="paragraph" w:customStyle="1" w:styleId="MujStyl">
    <w:name w:val="Muj Styl"/>
    <w:basedOn w:val="Normln"/>
    <w:link w:val="MujStylChar"/>
    <w:rsid w:val="00BC4817"/>
    <w:pPr>
      <w:numPr>
        <w:numId w:val="1"/>
      </w:numPr>
      <w:tabs>
        <w:tab w:val="num" w:pos="360"/>
        <w:tab w:val="left" w:pos="7457"/>
        <w:tab w:val="left" w:pos="9519"/>
        <w:tab w:val="left" w:pos="9554"/>
        <w:tab w:val="left" w:pos="12324"/>
      </w:tabs>
      <w:ind w:hanging="540"/>
      <w:jc w:val="both"/>
    </w:pPr>
    <w:rPr>
      <w:rFonts w:ascii="Tahoma" w:hAnsi="Tahoma" w:cs="Tahoma"/>
      <w:b/>
      <w:sz w:val="22"/>
      <w:szCs w:val="22"/>
      <w:u w:val="single"/>
    </w:rPr>
  </w:style>
  <w:style w:type="character" w:customStyle="1" w:styleId="MujStylChar">
    <w:name w:val="Muj Styl Char"/>
    <w:link w:val="MujStyl"/>
    <w:rsid w:val="00BC4817"/>
    <w:rPr>
      <w:rFonts w:ascii="Tahoma" w:hAnsi="Tahoma" w:cs="Tahoma"/>
      <w:b/>
      <w:sz w:val="22"/>
      <w:szCs w:val="22"/>
      <w:u w:val="single"/>
    </w:rPr>
  </w:style>
  <w:style w:type="paragraph" w:customStyle="1" w:styleId="Rozvrendokumentu1">
    <w:name w:val="Rozvržení dokumentu1"/>
    <w:basedOn w:val="Normln"/>
    <w:semiHidden/>
    <w:rsid w:val="00575CC1"/>
    <w:pPr>
      <w:shd w:val="clear" w:color="auto" w:fill="000080"/>
    </w:pPr>
    <w:rPr>
      <w:rFonts w:ascii="Tahoma" w:hAnsi="Tahoma" w:cs="Tahoma"/>
    </w:rPr>
  </w:style>
  <w:style w:type="paragraph" w:styleId="Textbubliny">
    <w:name w:val="Balloon Text"/>
    <w:basedOn w:val="Normln"/>
    <w:link w:val="TextbublinyChar"/>
    <w:uiPriority w:val="99"/>
    <w:semiHidden/>
    <w:unhideWhenUsed/>
    <w:rsid w:val="00E51A56"/>
    <w:rPr>
      <w:rFonts w:ascii="Segoe UI" w:hAnsi="Segoe UI" w:cs="Segoe UI"/>
      <w:sz w:val="18"/>
      <w:szCs w:val="18"/>
    </w:rPr>
  </w:style>
  <w:style w:type="character" w:customStyle="1" w:styleId="TextbublinyChar">
    <w:name w:val="Text bubliny Char"/>
    <w:link w:val="Textbubliny"/>
    <w:uiPriority w:val="99"/>
    <w:semiHidden/>
    <w:rsid w:val="00E51A56"/>
    <w:rPr>
      <w:rFonts w:ascii="Segoe UI" w:hAnsi="Segoe UI" w:cs="Segoe UI"/>
      <w:sz w:val="18"/>
      <w:szCs w:val="18"/>
    </w:rPr>
  </w:style>
  <w:style w:type="character" w:customStyle="1" w:styleId="Nevyeenzmnka1">
    <w:name w:val="Nevyřešená zmínka1"/>
    <w:uiPriority w:val="99"/>
    <w:semiHidden/>
    <w:unhideWhenUsed/>
    <w:rsid w:val="00D84BD5"/>
    <w:rPr>
      <w:color w:val="605E5C"/>
      <w:shd w:val="clear" w:color="auto" w:fill="E1DFDD"/>
    </w:rPr>
  </w:style>
  <w:style w:type="character" w:styleId="Sledovanodkaz">
    <w:name w:val="FollowedHyperlink"/>
    <w:uiPriority w:val="99"/>
    <w:semiHidden/>
    <w:unhideWhenUsed/>
    <w:rsid w:val="008927C4"/>
    <w:rPr>
      <w:color w:val="954F72"/>
      <w:u w:val="single"/>
    </w:rPr>
  </w:style>
  <w:style w:type="paragraph" w:styleId="Odstavecseseznamem">
    <w:name w:val="List Paragraph"/>
    <w:basedOn w:val="Normln"/>
    <w:uiPriority w:val="34"/>
    <w:qFormat/>
    <w:rsid w:val="00374FAF"/>
    <w:pPr>
      <w:ind w:left="720"/>
      <w:contextualSpacing/>
    </w:pPr>
  </w:style>
  <w:style w:type="character" w:styleId="Nevyeenzmnka">
    <w:name w:val="Unresolved Mention"/>
    <w:basedOn w:val="Standardnpsmoodstavce"/>
    <w:uiPriority w:val="99"/>
    <w:semiHidden/>
    <w:unhideWhenUsed/>
    <w:rsid w:val="00F832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740328">
      <w:bodyDiv w:val="1"/>
      <w:marLeft w:val="0"/>
      <w:marRight w:val="0"/>
      <w:marTop w:val="0"/>
      <w:marBottom w:val="0"/>
      <w:divBdr>
        <w:top w:val="none" w:sz="0" w:space="0" w:color="auto"/>
        <w:left w:val="none" w:sz="0" w:space="0" w:color="auto"/>
        <w:bottom w:val="none" w:sz="0" w:space="0" w:color="auto"/>
        <w:right w:val="none" w:sz="0" w:space="0" w:color="auto"/>
      </w:divBdr>
    </w:div>
    <w:div w:id="287250553">
      <w:bodyDiv w:val="1"/>
      <w:marLeft w:val="0"/>
      <w:marRight w:val="0"/>
      <w:marTop w:val="0"/>
      <w:marBottom w:val="0"/>
      <w:divBdr>
        <w:top w:val="none" w:sz="0" w:space="0" w:color="auto"/>
        <w:left w:val="none" w:sz="0" w:space="0" w:color="auto"/>
        <w:bottom w:val="none" w:sz="0" w:space="0" w:color="auto"/>
        <w:right w:val="none" w:sz="0" w:space="0" w:color="auto"/>
      </w:divBdr>
    </w:div>
    <w:div w:id="526792090">
      <w:bodyDiv w:val="1"/>
      <w:marLeft w:val="0"/>
      <w:marRight w:val="0"/>
      <w:marTop w:val="0"/>
      <w:marBottom w:val="0"/>
      <w:divBdr>
        <w:top w:val="none" w:sz="0" w:space="0" w:color="auto"/>
        <w:left w:val="none" w:sz="0" w:space="0" w:color="auto"/>
        <w:bottom w:val="none" w:sz="0" w:space="0" w:color="auto"/>
        <w:right w:val="none" w:sz="0" w:space="0" w:color="auto"/>
      </w:divBdr>
      <w:divsChild>
        <w:div w:id="176653636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83067466">
              <w:marLeft w:val="0"/>
              <w:marRight w:val="0"/>
              <w:marTop w:val="0"/>
              <w:marBottom w:val="0"/>
              <w:divBdr>
                <w:top w:val="none" w:sz="0" w:space="0" w:color="auto"/>
                <w:left w:val="none" w:sz="0" w:space="0" w:color="auto"/>
                <w:bottom w:val="none" w:sz="0" w:space="0" w:color="auto"/>
                <w:right w:val="none" w:sz="0" w:space="0" w:color="auto"/>
              </w:divBdr>
            </w:div>
            <w:div w:id="548493810">
              <w:marLeft w:val="0"/>
              <w:marRight w:val="0"/>
              <w:marTop w:val="0"/>
              <w:marBottom w:val="0"/>
              <w:divBdr>
                <w:top w:val="none" w:sz="0" w:space="0" w:color="auto"/>
                <w:left w:val="none" w:sz="0" w:space="0" w:color="auto"/>
                <w:bottom w:val="none" w:sz="0" w:space="0" w:color="auto"/>
                <w:right w:val="none" w:sz="0" w:space="0" w:color="auto"/>
              </w:divBdr>
            </w:div>
            <w:div w:id="713391517">
              <w:marLeft w:val="0"/>
              <w:marRight w:val="0"/>
              <w:marTop w:val="0"/>
              <w:marBottom w:val="0"/>
              <w:divBdr>
                <w:top w:val="none" w:sz="0" w:space="0" w:color="auto"/>
                <w:left w:val="none" w:sz="0" w:space="0" w:color="auto"/>
                <w:bottom w:val="none" w:sz="0" w:space="0" w:color="auto"/>
                <w:right w:val="none" w:sz="0" w:space="0" w:color="auto"/>
              </w:divBdr>
            </w:div>
            <w:div w:id="77702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44431">
      <w:bodyDiv w:val="1"/>
      <w:marLeft w:val="0"/>
      <w:marRight w:val="0"/>
      <w:marTop w:val="0"/>
      <w:marBottom w:val="0"/>
      <w:divBdr>
        <w:top w:val="none" w:sz="0" w:space="0" w:color="auto"/>
        <w:left w:val="none" w:sz="0" w:space="0" w:color="auto"/>
        <w:bottom w:val="none" w:sz="0" w:space="0" w:color="auto"/>
        <w:right w:val="none" w:sz="0" w:space="0" w:color="auto"/>
      </w:divBdr>
    </w:div>
    <w:div w:id="884409910">
      <w:bodyDiv w:val="1"/>
      <w:marLeft w:val="0"/>
      <w:marRight w:val="0"/>
      <w:marTop w:val="0"/>
      <w:marBottom w:val="0"/>
      <w:divBdr>
        <w:top w:val="none" w:sz="0" w:space="0" w:color="auto"/>
        <w:left w:val="none" w:sz="0" w:space="0" w:color="auto"/>
        <w:bottom w:val="none" w:sz="0" w:space="0" w:color="auto"/>
        <w:right w:val="none" w:sz="0" w:space="0" w:color="auto"/>
      </w:divBdr>
      <w:divsChild>
        <w:div w:id="2794972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04392">
              <w:marLeft w:val="0"/>
              <w:marRight w:val="0"/>
              <w:marTop w:val="0"/>
              <w:marBottom w:val="0"/>
              <w:divBdr>
                <w:top w:val="none" w:sz="0" w:space="0" w:color="auto"/>
                <w:left w:val="none" w:sz="0" w:space="0" w:color="auto"/>
                <w:bottom w:val="none" w:sz="0" w:space="0" w:color="auto"/>
                <w:right w:val="none" w:sz="0" w:space="0" w:color="auto"/>
              </w:divBdr>
            </w:div>
            <w:div w:id="602759846">
              <w:marLeft w:val="0"/>
              <w:marRight w:val="0"/>
              <w:marTop w:val="0"/>
              <w:marBottom w:val="0"/>
              <w:divBdr>
                <w:top w:val="none" w:sz="0" w:space="0" w:color="auto"/>
                <w:left w:val="none" w:sz="0" w:space="0" w:color="auto"/>
                <w:bottom w:val="none" w:sz="0" w:space="0" w:color="auto"/>
                <w:right w:val="none" w:sz="0" w:space="0" w:color="auto"/>
              </w:divBdr>
            </w:div>
            <w:div w:id="730733795">
              <w:marLeft w:val="0"/>
              <w:marRight w:val="0"/>
              <w:marTop w:val="0"/>
              <w:marBottom w:val="0"/>
              <w:divBdr>
                <w:top w:val="none" w:sz="0" w:space="0" w:color="auto"/>
                <w:left w:val="none" w:sz="0" w:space="0" w:color="auto"/>
                <w:bottom w:val="none" w:sz="0" w:space="0" w:color="auto"/>
                <w:right w:val="none" w:sz="0" w:space="0" w:color="auto"/>
              </w:divBdr>
            </w:div>
            <w:div w:id="130261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73799">
      <w:bodyDiv w:val="1"/>
      <w:marLeft w:val="0"/>
      <w:marRight w:val="0"/>
      <w:marTop w:val="0"/>
      <w:marBottom w:val="0"/>
      <w:divBdr>
        <w:top w:val="none" w:sz="0" w:space="0" w:color="auto"/>
        <w:left w:val="none" w:sz="0" w:space="0" w:color="auto"/>
        <w:bottom w:val="none" w:sz="0" w:space="0" w:color="auto"/>
        <w:right w:val="none" w:sz="0" w:space="0" w:color="auto"/>
      </w:divBdr>
      <w:divsChild>
        <w:div w:id="78403610">
          <w:marLeft w:val="0"/>
          <w:marRight w:val="0"/>
          <w:marTop w:val="0"/>
          <w:marBottom w:val="0"/>
          <w:divBdr>
            <w:top w:val="none" w:sz="0" w:space="0" w:color="auto"/>
            <w:left w:val="none" w:sz="0" w:space="0" w:color="auto"/>
            <w:bottom w:val="none" w:sz="0" w:space="0" w:color="auto"/>
            <w:right w:val="none" w:sz="0" w:space="0" w:color="auto"/>
          </w:divBdr>
        </w:div>
        <w:div w:id="257518909">
          <w:marLeft w:val="0"/>
          <w:marRight w:val="0"/>
          <w:marTop w:val="0"/>
          <w:marBottom w:val="0"/>
          <w:divBdr>
            <w:top w:val="none" w:sz="0" w:space="0" w:color="auto"/>
            <w:left w:val="none" w:sz="0" w:space="0" w:color="auto"/>
            <w:bottom w:val="none" w:sz="0" w:space="0" w:color="auto"/>
            <w:right w:val="none" w:sz="0" w:space="0" w:color="auto"/>
          </w:divBdr>
        </w:div>
      </w:divsChild>
    </w:div>
    <w:div w:id="1679189489">
      <w:bodyDiv w:val="1"/>
      <w:marLeft w:val="0"/>
      <w:marRight w:val="0"/>
      <w:marTop w:val="0"/>
      <w:marBottom w:val="0"/>
      <w:divBdr>
        <w:top w:val="none" w:sz="0" w:space="0" w:color="auto"/>
        <w:left w:val="none" w:sz="0" w:space="0" w:color="auto"/>
        <w:bottom w:val="none" w:sz="0" w:space="0" w:color="auto"/>
        <w:right w:val="none" w:sz="0" w:space="0" w:color="auto"/>
      </w:divBdr>
      <w:divsChild>
        <w:div w:id="106957708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105336">
              <w:marLeft w:val="0"/>
              <w:marRight w:val="0"/>
              <w:marTop w:val="0"/>
              <w:marBottom w:val="0"/>
              <w:divBdr>
                <w:top w:val="none" w:sz="0" w:space="0" w:color="auto"/>
                <w:left w:val="none" w:sz="0" w:space="0" w:color="auto"/>
                <w:bottom w:val="none" w:sz="0" w:space="0" w:color="auto"/>
                <w:right w:val="none" w:sz="0" w:space="0" w:color="auto"/>
              </w:divBdr>
            </w:div>
            <w:div w:id="843087800">
              <w:marLeft w:val="0"/>
              <w:marRight w:val="0"/>
              <w:marTop w:val="0"/>
              <w:marBottom w:val="0"/>
              <w:divBdr>
                <w:top w:val="none" w:sz="0" w:space="0" w:color="auto"/>
                <w:left w:val="none" w:sz="0" w:space="0" w:color="auto"/>
                <w:bottom w:val="none" w:sz="0" w:space="0" w:color="auto"/>
                <w:right w:val="none" w:sz="0" w:space="0" w:color="auto"/>
              </w:divBdr>
            </w:div>
            <w:div w:id="1059019040">
              <w:marLeft w:val="0"/>
              <w:marRight w:val="0"/>
              <w:marTop w:val="0"/>
              <w:marBottom w:val="0"/>
              <w:divBdr>
                <w:top w:val="none" w:sz="0" w:space="0" w:color="auto"/>
                <w:left w:val="none" w:sz="0" w:space="0" w:color="auto"/>
                <w:bottom w:val="none" w:sz="0" w:space="0" w:color="auto"/>
                <w:right w:val="none" w:sz="0" w:space="0" w:color="auto"/>
              </w:divBdr>
            </w:div>
            <w:div w:id="182643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lit.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registr.ping-pong.cz"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rnkakuba@seznam.cz" TargetMode="External"/><Relationship Id="rId11" Type="http://schemas.openxmlformats.org/officeDocument/2006/relationships/hyperlink" Target="https://www.stpk.cz/" TargetMode="External"/><Relationship Id="rId5" Type="http://schemas.openxmlformats.org/officeDocument/2006/relationships/webSettings" Target="webSettings.xml"/><Relationship Id="rId10" Type="http://schemas.openxmlformats.org/officeDocument/2006/relationships/hyperlink" Target="mailto:mika003@centrum.cz" TargetMode="External"/><Relationship Id="rId4" Type="http://schemas.openxmlformats.org/officeDocument/2006/relationships/settings" Target="settings.xml"/><Relationship Id="rId9" Type="http://schemas.openxmlformats.org/officeDocument/2006/relationships/hyperlink" Target="mailto:star@lit.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35179-60FB-437E-8FA5-68EE693AE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TotalTime>
  <Pages>8</Pages>
  <Words>3093</Words>
  <Characters>18251</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Rozpis</vt:lpstr>
    </vt:vector>
  </TitlesOfParts>
  <Company>STK</Company>
  <LinksUpToDate>false</LinksUpToDate>
  <CharactersWithSpaces>21302</CharactersWithSpaces>
  <SharedDoc>false</SharedDoc>
  <HLinks>
    <vt:vector size="186" baseType="variant">
      <vt:variant>
        <vt:i4>2228240</vt:i4>
      </vt:variant>
      <vt:variant>
        <vt:i4>177</vt:i4>
      </vt:variant>
      <vt:variant>
        <vt:i4>0</vt:i4>
      </vt:variant>
      <vt:variant>
        <vt:i4>5</vt:i4>
      </vt:variant>
      <vt:variant>
        <vt:lpwstr>mailto:veverka47@gmail.com</vt:lpwstr>
      </vt:variant>
      <vt:variant>
        <vt:lpwstr/>
      </vt:variant>
      <vt:variant>
        <vt:i4>852023</vt:i4>
      </vt:variant>
      <vt:variant>
        <vt:i4>174</vt:i4>
      </vt:variant>
      <vt:variant>
        <vt:i4>0</vt:i4>
      </vt:variant>
      <vt:variant>
        <vt:i4>5</vt:i4>
      </vt:variant>
      <vt:variant>
        <vt:lpwstr>mailto:star@lit.cz</vt:lpwstr>
      </vt:variant>
      <vt:variant>
        <vt:lpwstr/>
      </vt:variant>
      <vt:variant>
        <vt:i4>196620</vt:i4>
      </vt:variant>
      <vt:variant>
        <vt:i4>171</vt:i4>
      </vt:variant>
      <vt:variant>
        <vt:i4>0</vt:i4>
      </vt:variant>
      <vt:variant>
        <vt:i4>5</vt:i4>
      </vt:variant>
      <vt:variant>
        <vt:lpwstr>https://registr.ping-pong.cz/</vt:lpwstr>
      </vt:variant>
      <vt:variant>
        <vt:lpwstr/>
      </vt:variant>
      <vt:variant>
        <vt:i4>1966141</vt:i4>
      </vt:variant>
      <vt:variant>
        <vt:i4>164</vt:i4>
      </vt:variant>
      <vt:variant>
        <vt:i4>0</vt:i4>
      </vt:variant>
      <vt:variant>
        <vt:i4>5</vt:i4>
      </vt:variant>
      <vt:variant>
        <vt:lpwstr/>
      </vt:variant>
      <vt:variant>
        <vt:lpwstr>_Toc40088918</vt:lpwstr>
      </vt:variant>
      <vt:variant>
        <vt:i4>1114173</vt:i4>
      </vt:variant>
      <vt:variant>
        <vt:i4>158</vt:i4>
      </vt:variant>
      <vt:variant>
        <vt:i4>0</vt:i4>
      </vt:variant>
      <vt:variant>
        <vt:i4>5</vt:i4>
      </vt:variant>
      <vt:variant>
        <vt:lpwstr/>
      </vt:variant>
      <vt:variant>
        <vt:lpwstr>_Toc40088917</vt:lpwstr>
      </vt:variant>
      <vt:variant>
        <vt:i4>1048637</vt:i4>
      </vt:variant>
      <vt:variant>
        <vt:i4>152</vt:i4>
      </vt:variant>
      <vt:variant>
        <vt:i4>0</vt:i4>
      </vt:variant>
      <vt:variant>
        <vt:i4>5</vt:i4>
      </vt:variant>
      <vt:variant>
        <vt:lpwstr/>
      </vt:variant>
      <vt:variant>
        <vt:lpwstr>_Toc40088916</vt:lpwstr>
      </vt:variant>
      <vt:variant>
        <vt:i4>1245245</vt:i4>
      </vt:variant>
      <vt:variant>
        <vt:i4>146</vt:i4>
      </vt:variant>
      <vt:variant>
        <vt:i4>0</vt:i4>
      </vt:variant>
      <vt:variant>
        <vt:i4>5</vt:i4>
      </vt:variant>
      <vt:variant>
        <vt:lpwstr/>
      </vt:variant>
      <vt:variant>
        <vt:lpwstr>_Toc40088915</vt:lpwstr>
      </vt:variant>
      <vt:variant>
        <vt:i4>1179709</vt:i4>
      </vt:variant>
      <vt:variant>
        <vt:i4>140</vt:i4>
      </vt:variant>
      <vt:variant>
        <vt:i4>0</vt:i4>
      </vt:variant>
      <vt:variant>
        <vt:i4>5</vt:i4>
      </vt:variant>
      <vt:variant>
        <vt:lpwstr/>
      </vt:variant>
      <vt:variant>
        <vt:lpwstr>_Toc40088914</vt:lpwstr>
      </vt:variant>
      <vt:variant>
        <vt:i4>1376317</vt:i4>
      </vt:variant>
      <vt:variant>
        <vt:i4>134</vt:i4>
      </vt:variant>
      <vt:variant>
        <vt:i4>0</vt:i4>
      </vt:variant>
      <vt:variant>
        <vt:i4>5</vt:i4>
      </vt:variant>
      <vt:variant>
        <vt:lpwstr/>
      </vt:variant>
      <vt:variant>
        <vt:lpwstr>_Toc40088913</vt:lpwstr>
      </vt:variant>
      <vt:variant>
        <vt:i4>1310781</vt:i4>
      </vt:variant>
      <vt:variant>
        <vt:i4>128</vt:i4>
      </vt:variant>
      <vt:variant>
        <vt:i4>0</vt:i4>
      </vt:variant>
      <vt:variant>
        <vt:i4>5</vt:i4>
      </vt:variant>
      <vt:variant>
        <vt:lpwstr/>
      </vt:variant>
      <vt:variant>
        <vt:lpwstr>_Toc40088912</vt:lpwstr>
      </vt:variant>
      <vt:variant>
        <vt:i4>1507389</vt:i4>
      </vt:variant>
      <vt:variant>
        <vt:i4>122</vt:i4>
      </vt:variant>
      <vt:variant>
        <vt:i4>0</vt:i4>
      </vt:variant>
      <vt:variant>
        <vt:i4>5</vt:i4>
      </vt:variant>
      <vt:variant>
        <vt:lpwstr/>
      </vt:variant>
      <vt:variant>
        <vt:lpwstr>_Toc40088911</vt:lpwstr>
      </vt:variant>
      <vt:variant>
        <vt:i4>1441853</vt:i4>
      </vt:variant>
      <vt:variant>
        <vt:i4>116</vt:i4>
      </vt:variant>
      <vt:variant>
        <vt:i4>0</vt:i4>
      </vt:variant>
      <vt:variant>
        <vt:i4>5</vt:i4>
      </vt:variant>
      <vt:variant>
        <vt:lpwstr/>
      </vt:variant>
      <vt:variant>
        <vt:lpwstr>_Toc40088910</vt:lpwstr>
      </vt:variant>
      <vt:variant>
        <vt:i4>2031676</vt:i4>
      </vt:variant>
      <vt:variant>
        <vt:i4>110</vt:i4>
      </vt:variant>
      <vt:variant>
        <vt:i4>0</vt:i4>
      </vt:variant>
      <vt:variant>
        <vt:i4>5</vt:i4>
      </vt:variant>
      <vt:variant>
        <vt:lpwstr/>
      </vt:variant>
      <vt:variant>
        <vt:lpwstr>_Toc40088909</vt:lpwstr>
      </vt:variant>
      <vt:variant>
        <vt:i4>1966140</vt:i4>
      </vt:variant>
      <vt:variant>
        <vt:i4>104</vt:i4>
      </vt:variant>
      <vt:variant>
        <vt:i4>0</vt:i4>
      </vt:variant>
      <vt:variant>
        <vt:i4>5</vt:i4>
      </vt:variant>
      <vt:variant>
        <vt:lpwstr/>
      </vt:variant>
      <vt:variant>
        <vt:lpwstr>_Toc40088908</vt:lpwstr>
      </vt:variant>
      <vt:variant>
        <vt:i4>1114172</vt:i4>
      </vt:variant>
      <vt:variant>
        <vt:i4>98</vt:i4>
      </vt:variant>
      <vt:variant>
        <vt:i4>0</vt:i4>
      </vt:variant>
      <vt:variant>
        <vt:i4>5</vt:i4>
      </vt:variant>
      <vt:variant>
        <vt:lpwstr/>
      </vt:variant>
      <vt:variant>
        <vt:lpwstr>_Toc40088907</vt:lpwstr>
      </vt:variant>
      <vt:variant>
        <vt:i4>1048636</vt:i4>
      </vt:variant>
      <vt:variant>
        <vt:i4>92</vt:i4>
      </vt:variant>
      <vt:variant>
        <vt:i4>0</vt:i4>
      </vt:variant>
      <vt:variant>
        <vt:i4>5</vt:i4>
      </vt:variant>
      <vt:variant>
        <vt:lpwstr/>
      </vt:variant>
      <vt:variant>
        <vt:lpwstr>_Toc40088906</vt:lpwstr>
      </vt:variant>
      <vt:variant>
        <vt:i4>1245244</vt:i4>
      </vt:variant>
      <vt:variant>
        <vt:i4>86</vt:i4>
      </vt:variant>
      <vt:variant>
        <vt:i4>0</vt:i4>
      </vt:variant>
      <vt:variant>
        <vt:i4>5</vt:i4>
      </vt:variant>
      <vt:variant>
        <vt:lpwstr/>
      </vt:variant>
      <vt:variant>
        <vt:lpwstr>_Toc40088905</vt:lpwstr>
      </vt:variant>
      <vt:variant>
        <vt:i4>1179708</vt:i4>
      </vt:variant>
      <vt:variant>
        <vt:i4>80</vt:i4>
      </vt:variant>
      <vt:variant>
        <vt:i4>0</vt:i4>
      </vt:variant>
      <vt:variant>
        <vt:i4>5</vt:i4>
      </vt:variant>
      <vt:variant>
        <vt:lpwstr/>
      </vt:variant>
      <vt:variant>
        <vt:lpwstr>_Toc40088904</vt:lpwstr>
      </vt:variant>
      <vt:variant>
        <vt:i4>1376316</vt:i4>
      </vt:variant>
      <vt:variant>
        <vt:i4>74</vt:i4>
      </vt:variant>
      <vt:variant>
        <vt:i4>0</vt:i4>
      </vt:variant>
      <vt:variant>
        <vt:i4>5</vt:i4>
      </vt:variant>
      <vt:variant>
        <vt:lpwstr/>
      </vt:variant>
      <vt:variant>
        <vt:lpwstr>_Toc40088903</vt:lpwstr>
      </vt:variant>
      <vt:variant>
        <vt:i4>1310780</vt:i4>
      </vt:variant>
      <vt:variant>
        <vt:i4>68</vt:i4>
      </vt:variant>
      <vt:variant>
        <vt:i4>0</vt:i4>
      </vt:variant>
      <vt:variant>
        <vt:i4>5</vt:i4>
      </vt:variant>
      <vt:variant>
        <vt:lpwstr/>
      </vt:variant>
      <vt:variant>
        <vt:lpwstr>_Toc40088902</vt:lpwstr>
      </vt:variant>
      <vt:variant>
        <vt:i4>1507388</vt:i4>
      </vt:variant>
      <vt:variant>
        <vt:i4>62</vt:i4>
      </vt:variant>
      <vt:variant>
        <vt:i4>0</vt:i4>
      </vt:variant>
      <vt:variant>
        <vt:i4>5</vt:i4>
      </vt:variant>
      <vt:variant>
        <vt:lpwstr/>
      </vt:variant>
      <vt:variant>
        <vt:lpwstr>_Toc40088901</vt:lpwstr>
      </vt:variant>
      <vt:variant>
        <vt:i4>1441852</vt:i4>
      </vt:variant>
      <vt:variant>
        <vt:i4>56</vt:i4>
      </vt:variant>
      <vt:variant>
        <vt:i4>0</vt:i4>
      </vt:variant>
      <vt:variant>
        <vt:i4>5</vt:i4>
      </vt:variant>
      <vt:variant>
        <vt:lpwstr/>
      </vt:variant>
      <vt:variant>
        <vt:lpwstr>_Toc40088900</vt:lpwstr>
      </vt:variant>
      <vt:variant>
        <vt:i4>1966133</vt:i4>
      </vt:variant>
      <vt:variant>
        <vt:i4>50</vt:i4>
      </vt:variant>
      <vt:variant>
        <vt:i4>0</vt:i4>
      </vt:variant>
      <vt:variant>
        <vt:i4>5</vt:i4>
      </vt:variant>
      <vt:variant>
        <vt:lpwstr/>
      </vt:variant>
      <vt:variant>
        <vt:lpwstr>_Toc40088899</vt:lpwstr>
      </vt:variant>
      <vt:variant>
        <vt:i4>2031669</vt:i4>
      </vt:variant>
      <vt:variant>
        <vt:i4>44</vt:i4>
      </vt:variant>
      <vt:variant>
        <vt:i4>0</vt:i4>
      </vt:variant>
      <vt:variant>
        <vt:i4>5</vt:i4>
      </vt:variant>
      <vt:variant>
        <vt:lpwstr/>
      </vt:variant>
      <vt:variant>
        <vt:lpwstr>_Toc40088898</vt:lpwstr>
      </vt:variant>
      <vt:variant>
        <vt:i4>1048629</vt:i4>
      </vt:variant>
      <vt:variant>
        <vt:i4>38</vt:i4>
      </vt:variant>
      <vt:variant>
        <vt:i4>0</vt:i4>
      </vt:variant>
      <vt:variant>
        <vt:i4>5</vt:i4>
      </vt:variant>
      <vt:variant>
        <vt:lpwstr/>
      </vt:variant>
      <vt:variant>
        <vt:lpwstr>_Toc40088897</vt:lpwstr>
      </vt:variant>
      <vt:variant>
        <vt:i4>1114165</vt:i4>
      </vt:variant>
      <vt:variant>
        <vt:i4>32</vt:i4>
      </vt:variant>
      <vt:variant>
        <vt:i4>0</vt:i4>
      </vt:variant>
      <vt:variant>
        <vt:i4>5</vt:i4>
      </vt:variant>
      <vt:variant>
        <vt:lpwstr/>
      </vt:variant>
      <vt:variant>
        <vt:lpwstr>_Toc40088896</vt:lpwstr>
      </vt:variant>
      <vt:variant>
        <vt:i4>1179701</vt:i4>
      </vt:variant>
      <vt:variant>
        <vt:i4>26</vt:i4>
      </vt:variant>
      <vt:variant>
        <vt:i4>0</vt:i4>
      </vt:variant>
      <vt:variant>
        <vt:i4>5</vt:i4>
      </vt:variant>
      <vt:variant>
        <vt:lpwstr/>
      </vt:variant>
      <vt:variant>
        <vt:lpwstr>_Toc40088895</vt:lpwstr>
      </vt:variant>
      <vt:variant>
        <vt:i4>1245237</vt:i4>
      </vt:variant>
      <vt:variant>
        <vt:i4>20</vt:i4>
      </vt:variant>
      <vt:variant>
        <vt:i4>0</vt:i4>
      </vt:variant>
      <vt:variant>
        <vt:i4>5</vt:i4>
      </vt:variant>
      <vt:variant>
        <vt:lpwstr/>
      </vt:variant>
      <vt:variant>
        <vt:lpwstr>_Toc40088894</vt:lpwstr>
      </vt:variant>
      <vt:variant>
        <vt:i4>1310773</vt:i4>
      </vt:variant>
      <vt:variant>
        <vt:i4>14</vt:i4>
      </vt:variant>
      <vt:variant>
        <vt:i4>0</vt:i4>
      </vt:variant>
      <vt:variant>
        <vt:i4>5</vt:i4>
      </vt:variant>
      <vt:variant>
        <vt:lpwstr/>
      </vt:variant>
      <vt:variant>
        <vt:lpwstr>_Toc40088893</vt:lpwstr>
      </vt:variant>
      <vt:variant>
        <vt:i4>1376309</vt:i4>
      </vt:variant>
      <vt:variant>
        <vt:i4>8</vt:i4>
      </vt:variant>
      <vt:variant>
        <vt:i4>0</vt:i4>
      </vt:variant>
      <vt:variant>
        <vt:i4>5</vt:i4>
      </vt:variant>
      <vt:variant>
        <vt:lpwstr/>
      </vt:variant>
      <vt:variant>
        <vt:lpwstr>_Toc40088892</vt:lpwstr>
      </vt:variant>
      <vt:variant>
        <vt:i4>1441845</vt:i4>
      </vt:variant>
      <vt:variant>
        <vt:i4>2</vt:i4>
      </vt:variant>
      <vt:variant>
        <vt:i4>0</vt:i4>
      </vt:variant>
      <vt:variant>
        <vt:i4>5</vt:i4>
      </vt:variant>
      <vt:variant>
        <vt:lpwstr/>
      </vt:variant>
      <vt:variant>
        <vt:lpwstr>_Toc40088891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Rozpis</dc:title>
  <dc:creator>PKSST</dc:creator>
  <cp:keywords>C_Unrestricted</cp:keywords>
  <cp:lastModifiedBy>Kubošík</cp:lastModifiedBy>
  <cp:revision>45</cp:revision>
  <cp:lastPrinted>2019-07-31T16:13:00Z</cp:lastPrinted>
  <dcterms:created xsi:type="dcterms:W3CDTF">2021-10-05T11:13:00Z</dcterms:created>
  <dcterms:modified xsi:type="dcterms:W3CDTF">2022-06-26T09:47:00Z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ument Confidentiality">
    <vt:lpwstr>Unrestricted</vt:lpwstr>
  </property>
</Properties>
</file>